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E0C" w:rsidRPr="002167DD" w:rsidRDefault="00B95603" w:rsidP="006A1A13">
      <w:pPr>
        <w:pStyle w:val="Sinespaciado"/>
        <w:rPr>
          <w:rFonts w:asciiTheme="minorHAnsi" w:hAnsiTheme="minorHAnsi" w:cs="Arial"/>
          <w:sz w:val="24"/>
          <w:szCs w:val="24"/>
        </w:rPr>
      </w:pPr>
      <w:r w:rsidRPr="002167DD">
        <w:rPr>
          <w:rFonts w:asciiTheme="minorHAnsi" w:hAnsiTheme="minorHAnsi" w:cs="Arial"/>
          <w:sz w:val="24"/>
          <w:szCs w:val="24"/>
        </w:rPr>
        <w:t xml:space="preserve">Medellín, </w:t>
      </w:r>
      <w:r w:rsidR="004B0AC0">
        <w:rPr>
          <w:rFonts w:asciiTheme="minorHAnsi" w:hAnsiTheme="minorHAnsi" w:cs="Arial"/>
          <w:sz w:val="24"/>
          <w:szCs w:val="24"/>
        </w:rPr>
        <w:t>mayo</w:t>
      </w:r>
      <w:r w:rsidR="00661C4E">
        <w:rPr>
          <w:rFonts w:asciiTheme="minorHAnsi" w:hAnsiTheme="minorHAnsi" w:cs="Arial"/>
          <w:sz w:val="24"/>
          <w:szCs w:val="24"/>
        </w:rPr>
        <w:t xml:space="preserve"> </w:t>
      </w:r>
      <w:r w:rsidR="004B0AC0">
        <w:rPr>
          <w:rFonts w:asciiTheme="minorHAnsi" w:hAnsiTheme="minorHAnsi" w:cs="Arial"/>
          <w:sz w:val="24"/>
          <w:szCs w:val="24"/>
        </w:rPr>
        <w:t>2</w:t>
      </w:r>
      <w:r w:rsidR="000E6001" w:rsidRPr="002167DD">
        <w:rPr>
          <w:rFonts w:asciiTheme="minorHAnsi" w:hAnsiTheme="minorHAnsi" w:cs="Arial"/>
          <w:sz w:val="24"/>
          <w:szCs w:val="24"/>
        </w:rPr>
        <w:t xml:space="preserve"> de 2017</w:t>
      </w:r>
    </w:p>
    <w:p w:rsidR="000E6001" w:rsidRPr="002167DD" w:rsidRDefault="000E6001" w:rsidP="006A1A13">
      <w:pPr>
        <w:pStyle w:val="Sinespaciado"/>
        <w:rPr>
          <w:rFonts w:asciiTheme="minorHAnsi" w:hAnsiTheme="minorHAnsi" w:cs="Arial"/>
          <w:sz w:val="24"/>
          <w:szCs w:val="24"/>
        </w:rPr>
      </w:pPr>
    </w:p>
    <w:p w:rsidR="00FA7590" w:rsidRPr="002167DD" w:rsidRDefault="00FA7590" w:rsidP="006A1A13">
      <w:pPr>
        <w:pStyle w:val="Sinespaciado"/>
        <w:rPr>
          <w:rFonts w:asciiTheme="minorHAnsi" w:hAnsiTheme="minorHAnsi" w:cs="Arial"/>
          <w:sz w:val="24"/>
          <w:szCs w:val="24"/>
        </w:rPr>
      </w:pPr>
    </w:p>
    <w:p w:rsidR="002D2A10" w:rsidRPr="002167DD" w:rsidRDefault="002D2A10" w:rsidP="00697696">
      <w:pPr>
        <w:pStyle w:val="Sinespaciado"/>
        <w:ind w:left="1410" w:hanging="1410"/>
        <w:rPr>
          <w:rFonts w:asciiTheme="minorHAnsi" w:hAnsiTheme="minorHAnsi" w:cs="Arial"/>
          <w:b/>
          <w:sz w:val="24"/>
          <w:szCs w:val="24"/>
        </w:rPr>
      </w:pPr>
    </w:p>
    <w:p w:rsidR="00661C4E" w:rsidRDefault="00FA7590" w:rsidP="00661C4E">
      <w:pPr>
        <w:pStyle w:val="Sinespaciado"/>
        <w:ind w:left="1410" w:hanging="1410"/>
        <w:rPr>
          <w:rFonts w:asciiTheme="minorHAnsi" w:hAnsiTheme="minorHAnsi" w:cs="Arial"/>
          <w:sz w:val="24"/>
          <w:szCs w:val="24"/>
        </w:rPr>
      </w:pPr>
      <w:r w:rsidRPr="00ED3DB2">
        <w:rPr>
          <w:rFonts w:asciiTheme="minorHAnsi" w:hAnsiTheme="minorHAnsi" w:cs="Arial"/>
          <w:b/>
          <w:sz w:val="24"/>
          <w:szCs w:val="24"/>
        </w:rPr>
        <w:t>Asunto:</w:t>
      </w:r>
      <w:r w:rsidRPr="00ED3DB2">
        <w:rPr>
          <w:rFonts w:asciiTheme="minorHAnsi" w:hAnsiTheme="minorHAnsi" w:cs="Arial"/>
          <w:sz w:val="24"/>
          <w:szCs w:val="24"/>
        </w:rPr>
        <w:tab/>
      </w:r>
      <w:r w:rsidR="002167DD" w:rsidRPr="00ED3DB2">
        <w:rPr>
          <w:rFonts w:asciiTheme="minorHAnsi" w:hAnsiTheme="minorHAnsi" w:cs="Arial"/>
          <w:sz w:val="24"/>
          <w:szCs w:val="24"/>
        </w:rPr>
        <w:t>Invitación para adhe</w:t>
      </w:r>
      <w:r w:rsidR="004B0AC0">
        <w:rPr>
          <w:rFonts w:asciiTheme="minorHAnsi" w:hAnsiTheme="minorHAnsi" w:cs="Arial"/>
          <w:sz w:val="24"/>
          <w:szCs w:val="24"/>
        </w:rPr>
        <w:t>rirse al Contrato Marco No. 0017</w:t>
      </w:r>
      <w:r w:rsidR="002167DD" w:rsidRPr="00ED3DB2">
        <w:rPr>
          <w:rFonts w:asciiTheme="minorHAnsi" w:hAnsiTheme="minorHAnsi" w:cs="Arial"/>
          <w:sz w:val="24"/>
          <w:szCs w:val="24"/>
        </w:rPr>
        <w:t xml:space="preserve"> </w:t>
      </w:r>
      <w:r w:rsidR="004B0AC0">
        <w:rPr>
          <w:rFonts w:asciiTheme="minorHAnsi" w:hAnsiTheme="minorHAnsi" w:cs="Arial"/>
          <w:sz w:val="24"/>
          <w:szCs w:val="24"/>
        </w:rPr>
        <w:t xml:space="preserve">Suministro de frutas, verduras y abarrotes para las sedes de </w:t>
      </w:r>
      <w:r w:rsidR="004B0AC0" w:rsidRPr="004B0AC0">
        <w:rPr>
          <w:rFonts w:asciiTheme="minorHAnsi" w:hAnsiTheme="minorHAnsi" w:cs="Arial"/>
          <w:b/>
          <w:sz w:val="24"/>
          <w:szCs w:val="24"/>
        </w:rPr>
        <w:t xml:space="preserve">COMFENALCO ANTIOQUIA </w:t>
      </w:r>
      <w:r w:rsidR="004B0AC0">
        <w:rPr>
          <w:rFonts w:asciiTheme="minorHAnsi" w:hAnsiTheme="minorHAnsi" w:cs="Arial"/>
          <w:sz w:val="24"/>
          <w:szCs w:val="24"/>
        </w:rPr>
        <w:t xml:space="preserve">ubicadas en la región de </w:t>
      </w:r>
      <w:proofErr w:type="spellStart"/>
      <w:r w:rsidR="004B0AC0">
        <w:rPr>
          <w:rFonts w:asciiTheme="minorHAnsi" w:hAnsiTheme="minorHAnsi" w:cs="Arial"/>
          <w:sz w:val="24"/>
          <w:szCs w:val="24"/>
        </w:rPr>
        <w:t>Urabá</w:t>
      </w:r>
      <w:proofErr w:type="spellEnd"/>
      <w:r w:rsidR="00661C4E" w:rsidRPr="00661C4E">
        <w:rPr>
          <w:rFonts w:asciiTheme="minorHAnsi" w:hAnsiTheme="minorHAnsi" w:cs="Arial"/>
          <w:sz w:val="24"/>
          <w:szCs w:val="24"/>
        </w:rPr>
        <w:t>.</w:t>
      </w:r>
    </w:p>
    <w:p w:rsidR="00661C4E" w:rsidRPr="002167DD" w:rsidRDefault="00661C4E" w:rsidP="00697696">
      <w:pPr>
        <w:pStyle w:val="Sinespaciado"/>
        <w:ind w:left="1410" w:hanging="1410"/>
        <w:rPr>
          <w:rFonts w:asciiTheme="minorHAnsi" w:hAnsiTheme="minorHAnsi" w:cs="Arial"/>
          <w:sz w:val="24"/>
          <w:szCs w:val="24"/>
        </w:rPr>
      </w:pPr>
    </w:p>
    <w:p w:rsidR="003262DF" w:rsidRPr="002167DD" w:rsidRDefault="003262DF" w:rsidP="00B17662">
      <w:pPr>
        <w:pStyle w:val="Sinespaciado"/>
        <w:numPr>
          <w:ilvl w:val="0"/>
          <w:numId w:val="2"/>
        </w:numPr>
        <w:rPr>
          <w:rFonts w:asciiTheme="minorHAnsi" w:hAnsiTheme="minorHAnsi" w:cs="Arial"/>
          <w:b/>
          <w:sz w:val="24"/>
          <w:szCs w:val="24"/>
        </w:rPr>
      </w:pPr>
      <w:r w:rsidRPr="002167DD">
        <w:rPr>
          <w:rFonts w:asciiTheme="minorHAnsi" w:hAnsiTheme="minorHAnsi" w:cs="Arial"/>
          <w:b/>
          <w:sz w:val="24"/>
          <w:szCs w:val="24"/>
        </w:rPr>
        <w:t>Información General</w:t>
      </w:r>
    </w:p>
    <w:p w:rsidR="00DC54B2" w:rsidRDefault="00DC54B2" w:rsidP="003262DF">
      <w:pPr>
        <w:pStyle w:val="Sinespaciado"/>
        <w:rPr>
          <w:rFonts w:asciiTheme="minorHAnsi" w:hAnsiTheme="minorHAnsi" w:cs="Arial"/>
          <w:sz w:val="24"/>
          <w:szCs w:val="24"/>
        </w:rPr>
      </w:pPr>
    </w:p>
    <w:p w:rsidR="001B6D82" w:rsidRDefault="001B6D82" w:rsidP="003262DF">
      <w:pPr>
        <w:pStyle w:val="Sinespaciado"/>
        <w:rPr>
          <w:rFonts w:asciiTheme="minorHAnsi" w:hAnsiTheme="minorHAnsi" w:cs="Arial"/>
          <w:sz w:val="24"/>
          <w:szCs w:val="24"/>
        </w:rPr>
      </w:pPr>
      <w:r w:rsidRPr="001B6D82">
        <w:rPr>
          <w:rFonts w:asciiTheme="minorHAnsi" w:hAnsiTheme="minorHAnsi" w:cs="Arial"/>
          <w:sz w:val="24"/>
          <w:szCs w:val="24"/>
        </w:rPr>
        <w:t xml:space="preserve">La Caja de Compensación Familiar </w:t>
      </w:r>
      <w:r w:rsidRPr="001B6D82">
        <w:rPr>
          <w:rFonts w:asciiTheme="minorHAnsi" w:hAnsiTheme="minorHAnsi" w:cs="Arial"/>
          <w:b/>
          <w:sz w:val="24"/>
          <w:szCs w:val="24"/>
        </w:rPr>
        <w:t>COMFENALCO ANTIOQUIA</w:t>
      </w:r>
      <w:r w:rsidRPr="001B6D82">
        <w:rPr>
          <w:rFonts w:asciiTheme="minorHAnsi" w:hAnsiTheme="minorHAnsi" w:cs="Arial"/>
          <w:sz w:val="24"/>
          <w:szCs w:val="24"/>
        </w:rPr>
        <w:t xml:space="preserve"> requiere la contratación de una red de proveedores que permitan cumplir con el esquema de operación de suministro de frutas, verduras y abarrotes para</w:t>
      </w:r>
      <w:r>
        <w:rPr>
          <w:rFonts w:asciiTheme="minorHAnsi" w:hAnsiTheme="minorHAnsi" w:cs="Arial"/>
          <w:sz w:val="24"/>
          <w:szCs w:val="24"/>
        </w:rPr>
        <w:t xml:space="preserve"> las sedes ubicadas en la región de </w:t>
      </w:r>
      <w:proofErr w:type="spellStart"/>
      <w:r>
        <w:rPr>
          <w:rFonts w:asciiTheme="minorHAnsi" w:hAnsiTheme="minorHAnsi" w:cs="Arial"/>
          <w:sz w:val="24"/>
          <w:szCs w:val="24"/>
        </w:rPr>
        <w:t>Urabá</w:t>
      </w:r>
      <w:proofErr w:type="spellEnd"/>
      <w:r>
        <w:rPr>
          <w:rFonts w:asciiTheme="minorHAnsi" w:hAnsiTheme="minorHAnsi" w:cs="Arial"/>
          <w:sz w:val="24"/>
          <w:szCs w:val="24"/>
        </w:rPr>
        <w:t>.</w:t>
      </w:r>
    </w:p>
    <w:p w:rsidR="001B6D82" w:rsidRPr="002167DD" w:rsidRDefault="001B6D82" w:rsidP="003262DF">
      <w:pPr>
        <w:pStyle w:val="Sinespaciado"/>
        <w:rPr>
          <w:rFonts w:asciiTheme="minorHAnsi" w:hAnsiTheme="minorHAnsi" w:cs="Arial"/>
          <w:sz w:val="24"/>
          <w:szCs w:val="24"/>
        </w:rPr>
      </w:pPr>
    </w:p>
    <w:p w:rsidR="003262DF" w:rsidRPr="002167DD" w:rsidRDefault="00D76D70" w:rsidP="003262DF">
      <w:pPr>
        <w:pStyle w:val="Sinespaciado"/>
        <w:rPr>
          <w:rFonts w:asciiTheme="minorHAnsi" w:hAnsiTheme="minorHAnsi" w:cs="Arial"/>
          <w:sz w:val="24"/>
          <w:szCs w:val="24"/>
        </w:rPr>
      </w:pPr>
      <w:r w:rsidRPr="002167DD">
        <w:rPr>
          <w:rFonts w:asciiTheme="minorHAnsi" w:hAnsiTheme="minorHAnsi" w:cs="Arial"/>
          <w:sz w:val="24"/>
          <w:szCs w:val="24"/>
        </w:rPr>
        <w:t xml:space="preserve">Para el efecto, </w:t>
      </w:r>
      <w:r w:rsidR="003262DF" w:rsidRPr="002167DD">
        <w:rPr>
          <w:rFonts w:asciiTheme="minorHAnsi" w:hAnsiTheme="minorHAnsi" w:cs="Arial"/>
          <w:b/>
          <w:sz w:val="24"/>
          <w:szCs w:val="24"/>
        </w:rPr>
        <w:t>COMFENALCO ANTIOQUIA</w:t>
      </w:r>
      <w:r w:rsidRPr="002167DD">
        <w:rPr>
          <w:rFonts w:asciiTheme="minorHAnsi" w:hAnsiTheme="minorHAnsi" w:cs="Arial"/>
          <w:sz w:val="24"/>
          <w:szCs w:val="24"/>
        </w:rPr>
        <w:t xml:space="preserve"> contratará una</w:t>
      </w:r>
      <w:r w:rsidR="003262DF" w:rsidRPr="002167DD">
        <w:rPr>
          <w:rFonts w:asciiTheme="minorHAnsi" w:hAnsiTheme="minorHAnsi" w:cs="Arial"/>
          <w:sz w:val="24"/>
          <w:szCs w:val="24"/>
        </w:rPr>
        <w:t xml:space="preserve"> red de </w:t>
      </w:r>
      <w:r w:rsidR="00B36FF1">
        <w:rPr>
          <w:rFonts w:asciiTheme="minorHAnsi" w:hAnsiTheme="minorHAnsi" w:cs="Arial"/>
          <w:sz w:val="24"/>
          <w:szCs w:val="24"/>
        </w:rPr>
        <w:t>proveedores</w:t>
      </w:r>
      <w:r w:rsidR="003262DF" w:rsidRPr="002167DD">
        <w:rPr>
          <w:rFonts w:asciiTheme="minorHAnsi" w:hAnsiTheme="minorHAnsi" w:cs="Arial"/>
          <w:sz w:val="24"/>
          <w:szCs w:val="24"/>
        </w:rPr>
        <w:t xml:space="preserve"> bajo el esquema de contrato marco </w:t>
      </w:r>
      <w:r w:rsidR="00430D77">
        <w:rPr>
          <w:rFonts w:asciiTheme="minorHAnsi" w:hAnsiTheme="minorHAnsi" w:cs="Arial"/>
          <w:sz w:val="24"/>
          <w:szCs w:val="24"/>
        </w:rPr>
        <w:t xml:space="preserve">de adhesión </w:t>
      </w:r>
      <w:r w:rsidR="003262DF" w:rsidRPr="002167DD">
        <w:rPr>
          <w:rFonts w:asciiTheme="minorHAnsi" w:hAnsiTheme="minorHAnsi" w:cs="Arial"/>
          <w:sz w:val="24"/>
          <w:szCs w:val="24"/>
        </w:rPr>
        <w:t xml:space="preserve">con suscripción de contratos </w:t>
      </w:r>
      <w:r w:rsidR="00430D77">
        <w:rPr>
          <w:rFonts w:asciiTheme="minorHAnsi" w:hAnsiTheme="minorHAnsi" w:cs="Arial"/>
          <w:sz w:val="24"/>
          <w:szCs w:val="24"/>
        </w:rPr>
        <w:t xml:space="preserve">específicos </w:t>
      </w:r>
      <w:r w:rsidR="00B36FF1">
        <w:rPr>
          <w:rFonts w:asciiTheme="minorHAnsi" w:hAnsiTheme="minorHAnsi" w:cs="Arial"/>
          <w:sz w:val="24"/>
          <w:szCs w:val="24"/>
        </w:rPr>
        <w:t xml:space="preserve">individuales con las personas </w:t>
      </w:r>
      <w:r w:rsidR="001B6D82">
        <w:rPr>
          <w:rFonts w:asciiTheme="minorHAnsi" w:hAnsiTheme="minorHAnsi" w:cs="Arial"/>
          <w:sz w:val="24"/>
          <w:szCs w:val="24"/>
        </w:rPr>
        <w:t xml:space="preserve">naturales o </w:t>
      </w:r>
      <w:r w:rsidR="003262DF" w:rsidRPr="002167DD">
        <w:rPr>
          <w:rFonts w:asciiTheme="minorHAnsi" w:hAnsiTheme="minorHAnsi" w:cs="Arial"/>
          <w:sz w:val="24"/>
          <w:szCs w:val="24"/>
        </w:rPr>
        <w:t>jurídicas</w:t>
      </w:r>
      <w:r w:rsidR="00430D77">
        <w:rPr>
          <w:rFonts w:asciiTheme="minorHAnsi" w:hAnsiTheme="minorHAnsi" w:cs="Arial"/>
          <w:sz w:val="24"/>
          <w:szCs w:val="24"/>
        </w:rPr>
        <w:t xml:space="preserve"> </w:t>
      </w:r>
      <w:r w:rsidR="003262DF" w:rsidRPr="002167DD">
        <w:rPr>
          <w:rFonts w:asciiTheme="minorHAnsi" w:hAnsiTheme="minorHAnsi" w:cs="Arial"/>
          <w:sz w:val="24"/>
          <w:szCs w:val="24"/>
        </w:rPr>
        <w:t>que expresamente acepten</w:t>
      </w:r>
      <w:r w:rsidR="009E379E" w:rsidRPr="002167DD">
        <w:rPr>
          <w:rFonts w:asciiTheme="minorHAnsi" w:hAnsiTheme="minorHAnsi" w:cs="Arial"/>
          <w:sz w:val="24"/>
          <w:szCs w:val="24"/>
        </w:rPr>
        <w:t xml:space="preserve"> </w:t>
      </w:r>
      <w:r w:rsidR="003262DF" w:rsidRPr="002167DD">
        <w:rPr>
          <w:rFonts w:asciiTheme="minorHAnsi" w:hAnsiTheme="minorHAnsi" w:cs="Arial"/>
          <w:sz w:val="24"/>
          <w:szCs w:val="24"/>
        </w:rPr>
        <w:t>las condiciones del contrato marco</w:t>
      </w:r>
      <w:r w:rsidR="009E379E" w:rsidRPr="002167DD">
        <w:rPr>
          <w:rFonts w:asciiTheme="minorHAnsi" w:hAnsiTheme="minorHAnsi" w:cs="Arial"/>
          <w:sz w:val="24"/>
          <w:szCs w:val="24"/>
        </w:rPr>
        <w:t xml:space="preserve"> mediante carta dirigida al Representante Legal de la Corporación</w:t>
      </w:r>
      <w:r w:rsidR="003262DF" w:rsidRPr="002167DD">
        <w:rPr>
          <w:rFonts w:asciiTheme="minorHAnsi" w:hAnsiTheme="minorHAnsi" w:cs="Arial"/>
          <w:sz w:val="24"/>
          <w:szCs w:val="24"/>
        </w:rPr>
        <w:t xml:space="preserve"> y </w:t>
      </w:r>
      <w:r w:rsidR="009E379E" w:rsidRPr="002167DD">
        <w:rPr>
          <w:rFonts w:asciiTheme="minorHAnsi" w:hAnsiTheme="minorHAnsi" w:cs="Arial"/>
          <w:sz w:val="24"/>
          <w:szCs w:val="24"/>
        </w:rPr>
        <w:t xml:space="preserve">que </w:t>
      </w:r>
      <w:r w:rsidR="003262DF" w:rsidRPr="002167DD">
        <w:rPr>
          <w:rFonts w:asciiTheme="minorHAnsi" w:hAnsiTheme="minorHAnsi" w:cs="Arial"/>
          <w:sz w:val="24"/>
          <w:szCs w:val="24"/>
        </w:rPr>
        <w:t xml:space="preserve">cumplan con los requisitos enunciados en </w:t>
      </w:r>
      <w:r w:rsidR="00E93B60" w:rsidRPr="002167DD">
        <w:rPr>
          <w:rFonts w:asciiTheme="minorHAnsi" w:hAnsiTheme="minorHAnsi" w:cs="Arial"/>
          <w:sz w:val="24"/>
          <w:szCs w:val="24"/>
        </w:rPr>
        <w:t>este documento</w:t>
      </w:r>
      <w:r w:rsidR="009E379E" w:rsidRPr="002167DD">
        <w:rPr>
          <w:rFonts w:asciiTheme="minorHAnsi" w:hAnsiTheme="minorHAnsi" w:cs="Arial"/>
          <w:sz w:val="24"/>
          <w:szCs w:val="24"/>
        </w:rPr>
        <w:t xml:space="preserve"> según valoración del equipo interdisciplinario definido por </w:t>
      </w:r>
      <w:r w:rsidR="00430D77" w:rsidRPr="00430D77">
        <w:rPr>
          <w:rFonts w:asciiTheme="minorHAnsi" w:hAnsiTheme="minorHAnsi" w:cs="Arial"/>
          <w:b/>
          <w:sz w:val="24"/>
          <w:szCs w:val="24"/>
        </w:rPr>
        <w:t>COMFENALCO ANTIOQUIA</w:t>
      </w:r>
      <w:r w:rsidR="009E379E" w:rsidRPr="002167DD">
        <w:rPr>
          <w:rFonts w:asciiTheme="minorHAnsi" w:hAnsiTheme="minorHAnsi" w:cs="Arial"/>
          <w:sz w:val="24"/>
          <w:szCs w:val="24"/>
        </w:rPr>
        <w:t>.</w:t>
      </w:r>
    </w:p>
    <w:p w:rsidR="009E379E" w:rsidRPr="002167DD" w:rsidRDefault="009E379E" w:rsidP="009E379E">
      <w:pPr>
        <w:pStyle w:val="Sinespaciado"/>
        <w:rPr>
          <w:rFonts w:asciiTheme="minorHAnsi" w:hAnsiTheme="minorHAnsi" w:cs="Arial"/>
          <w:sz w:val="24"/>
          <w:szCs w:val="24"/>
        </w:rPr>
      </w:pPr>
    </w:p>
    <w:p w:rsidR="009E379E" w:rsidRPr="002167DD" w:rsidRDefault="009E379E" w:rsidP="009E379E">
      <w:pPr>
        <w:pStyle w:val="Sinespaciado"/>
        <w:rPr>
          <w:rFonts w:asciiTheme="minorHAnsi" w:hAnsiTheme="minorHAnsi" w:cs="Arial"/>
          <w:sz w:val="24"/>
          <w:szCs w:val="24"/>
        </w:rPr>
      </w:pPr>
      <w:r w:rsidRPr="002167DD">
        <w:rPr>
          <w:rFonts w:asciiTheme="minorHAnsi" w:hAnsiTheme="minorHAnsi" w:cs="Arial"/>
          <w:sz w:val="24"/>
          <w:szCs w:val="24"/>
        </w:rPr>
        <w:t>La presentación de la carta de aceptación por parte de la persona jurídica</w:t>
      </w:r>
      <w:r w:rsidR="00192A48" w:rsidRPr="002167DD">
        <w:rPr>
          <w:rFonts w:asciiTheme="minorHAnsi" w:hAnsiTheme="minorHAnsi" w:cs="Arial"/>
          <w:sz w:val="24"/>
          <w:szCs w:val="24"/>
        </w:rPr>
        <w:t xml:space="preserve"> </w:t>
      </w:r>
      <w:r w:rsidRPr="002167DD">
        <w:rPr>
          <w:rFonts w:asciiTheme="minorHAnsi" w:hAnsiTheme="minorHAnsi" w:cs="Arial"/>
          <w:sz w:val="24"/>
          <w:szCs w:val="24"/>
        </w:rPr>
        <w:t>interesada en adherirse constituye evidencia de que estudió y entendió completamente las condiciones del Contrato Marco</w:t>
      </w:r>
      <w:r w:rsidR="001B6D82">
        <w:rPr>
          <w:rFonts w:asciiTheme="minorHAnsi" w:hAnsiTheme="minorHAnsi" w:cs="Arial"/>
          <w:sz w:val="24"/>
          <w:szCs w:val="24"/>
        </w:rPr>
        <w:t xml:space="preserve"> No. 0017 </w:t>
      </w:r>
      <w:r w:rsidR="001B6D82" w:rsidRPr="001B6D82">
        <w:rPr>
          <w:rFonts w:asciiTheme="minorHAnsi" w:hAnsiTheme="minorHAnsi" w:cs="Arial"/>
          <w:sz w:val="24"/>
          <w:szCs w:val="24"/>
        </w:rPr>
        <w:t xml:space="preserve">Suministro de frutas, verduras y abarrotes para las sedes de </w:t>
      </w:r>
      <w:r w:rsidR="001B6D82" w:rsidRPr="001B6D82">
        <w:rPr>
          <w:rFonts w:asciiTheme="minorHAnsi" w:hAnsiTheme="minorHAnsi" w:cs="Arial"/>
          <w:b/>
          <w:sz w:val="24"/>
          <w:szCs w:val="24"/>
        </w:rPr>
        <w:t>COMFENALCO ANTIOQUIA</w:t>
      </w:r>
      <w:r w:rsidR="001B6D82" w:rsidRPr="001B6D82">
        <w:rPr>
          <w:rFonts w:asciiTheme="minorHAnsi" w:hAnsiTheme="minorHAnsi" w:cs="Arial"/>
          <w:sz w:val="24"/>
          <w:szCs w:val="24"/>
        </w:rPr>
        <w:t xml:space="preserve"> ubicadas en la región de </w:t>
      </w:r>
      <w:proofErr w:type="spellStart"/>
      <w:r w:rsidR="001B6D82" w:rsidRPr="001B6D82">
        <w:rPr>
          <w:rFonts w:asciiTheme="minorHAnsi" w:hAnsiTheme="minorHAnsi" w:cs="Arial"/>
          <w:sz w:val="24"/>
          <w:szCs w:val="24"/>
        </w:rPr>
        <w:t>Urabá</w:t>
      </w:r>
      <w:proofErr w:type="spellEnd"/>
      <w:r w:rsidR="00430D77">
        <w:rPr>
          <w:rFonts w:asciiTheme="minorHAnsi" w:hAnsiTheme="minorHAnsi" w:cs="Arial"/>
          <w:sz w:val="24"/>
          <w:szCs w:val="24"/>
        </w:rPr>
        <w:t xml:space="preserve">, </w:t>
      </w:r>
      <w:r w:rsidR="00DC54B2" w:rsidRPr="002167DD">
        <w:rPr>
          <w:rFonts w:asciiTheme="minorHAnsi" w:hAnsiTheme="minorHAnsi" w:cs="Arial"/>
          <w:sz w:val="24"/>
          <w:szCs w:val="24"/>
        </w:rPr>
        <w:t>y</w:t>
      </w:r>
      <w:r w:rsidR="00430D77">
        <w:rPr>
          <w:rFonts w:asciiTheme="minorHAnsi" w:hAnsiTheme="minorHAnsi" w:cs="Arial"/>
          <w:sz w:val="24"/>
          <w:szCs w:val="24"/>
        </w:rPr>
        <w:t xml:space="preserve"> </w:t>
      </w:r>
      <w:r w:rsidRPr="002167DD">
        <w:rPr>
          <w:rFonts w:asciiTheme="minorHAnsi" w:hAnsiTheme="minorHAnsi" w:cs="Arial"/>
          <w:sz w:val="24"/>
          <w:szCs w:val="24"/>
        </w:rPr>
        <w:t xml:space="preserve">que recibió las aclaraciones necesarias por parte de </w:t>
      </w:r>
      <w:r w:rsidRPr="00430D77">
        <w:rPr>
          <w:rFonts w:asciiTheme="minorHAnsi" w:hAnsiTheme="minorHAnsi" w:cs="Arial"/>
          <w:b/>
          <w:sz w:val="24"/>
          <w:szCs w:val="24"/>
        </w:rPr>
        <w:t>COMFENALCO ANTIOQUIA</w:t>
      </w:r>
      <w:r w:rsidRPr="002167DD">
        <w:rPr>
          <w:rFonts w:asciiTheme="minorHAnsi" w:hAnsiTheme="minorHAnsi" w:cs="Arial"/>
          <w:sz w:val="24"/>
          <w:szCs w:val="24"/>
        </w:rPr>
        <w:t xml:space="preserve"> sobre inquietudes o dudas formalmente consultadas, que está enterado a satisfacción del alcance de lo requerido, y que ha tenido en cuenta todo lo anterior para </w:t>
      </w:r>
      <w:r w:rsidR="004B22AA" w:rsidRPr="002167DD">
        <w:rPr>
          <w:rFonts w:asciiTheme="minorHAnsi" w:hAnsiTheme="minorHAnsi" w:cs="Arial"/>
          <w:sz w:val="24"/>
          <w:szCs w:val="24"/>
        </w:rPr>
        <w:t xml:space="preserve">suscribir el contrato </w:t>
      </w:r>
      <w:r w:rsidR="00430D77">
        <w:rPr>
          <w:rFonts w:asciiTheme="minorHAnsi" w:hAnsiTheme="minorHAnsi" w:cs="Arial"/>
          <w:sz w:val="24"/>
          <w:szCs w:val="24"/>
        </w:rPr>
        <w:t xml:space="preserve">específico </w:t>
      </w:r>
      <w:r w:rsidR="004B22AA" w:rsidRPr="002167DD">
        <w:rPr>
          <w:rFonts w:asciiTheme="minorHAnsi" w:hAnsiTheme="minorHAnsi" w:cs="Arial"/>
          <w:sz w:val="24"/>
          <w:szCs w:val="24"/>
        </w:rPr>
        <w:t>individual resultante de su proceso de adhesión al Contrato Marco.</w:t>
      </w:r>
    </w:p>
    <w:p w:rsidR="00430D77" w:rsidRPr="002167DD" w:rsidRDefault="00430D77" w:rsidP="009E379E">
      <w:pPr>
        <w:pStyle w:val="Sinespaciado"/>
        <w:rPr>
          <w:rFonts w:asciiTheme="minorHAnsi" w:hAnsiTheme="minorHAnsi" w:cs="Arial"/>
          <w:sz w:val="24"/>
          <w:szCs w:val="24"/>
        </w:rPr>
      </w:pPr>
    </w:p>
    <w:p w:rsidR="009E379E" w:rsidRPr="002167DD" w:rsidRDefault="004B22AA" w:rsidP="009E379E">
      <w:pPr>
        <w:pStyle w:val="Sinespaciado"/>
        <w:rPr>
          <w:rFonts w:asciiTheme="minorHAnsi" w:hAnsiTheme="minorHAnsi" w:cs="Arial"/>
          <w:sz w:val="24"/>
          <w:szCs w:val="24"/>
        </w:rPr>
      </w:pPr>
      <w:r w:rsidRPr="002167DD">
        <w:rPr>
          <w:rFonts w:asciiTheme="minorHAnsi" w:hAnsiTheme="minorHAnsi" w:cs="Arial"/>
          <w:sz w:val="24"/>
          <w:szCs w:val="24"/>
        </w:rPr>
        <w:t>Las personas</w:t>
      </w:r>
      <w:r w:rsidR="00430D77">
        <w:rPr>
          <w:rFonts w:asciiTheme="minorHAnsi" w:hAnsiTheme="minorHAnsi" w:cs="Arial"/>
          <w:sz w:val="24"/>
          <w:szCs w:val="24"/>
        </w:rPr>
        <w:t xml:space="preserve"> </w:t>
      </w:r>
      <w:r w:rsidRPr="002167DD">
        <w:rPr>
          <w:rFonts w:asciiTheme="minorHAnsi" w:hAnsiTheme="minorHAnsi" w:cs="Arial"/>
          <w:sz w:val="24"/>
          <w:szCs w:val="24"/>
        </w:rPr>
        <w:t>jurídicas</w:t>
      </w:r>
      <w:r w:rsidR="00192A48" w:rsidRPr="002167DD">
        <w:rPr>
          <w:rFonts w:asciiTheme="minorHAnsi" w:hAnsiTheme="minorHAnsi" w:cs="Arial"/>
          <w:sz w:val="24"/>
          <w:szCs w:val="24"/>
        </w:rPr>
        <w:t xml:space="preserve"> </w:t>
      </w:r>
      <w:r w:rsidRPr="002167DD">
        <w:rPr>
          <w:rFonts w:asciiTheme="minorHAnsi" w:hAnsiTheme="minorHAnsi" w:cs="Arial"/>
          <w:sz w:val="24"/>
          <w:szCs w:val="24"/>
        </w:rPr>
        <w:t>interesadas en adherirse al Contrato Marco</w:t>
      </w:r>
      <w:r w:rsidR="001B6D82">
        <w:rPr>
          <w:rFonts w:asciiTheme="minorHAnsi" w:hAnsiTheme="minorHAnsi" w:cs="Arial"/>
          <w:sz w:val="24"/>
          <w:szCs w:val="24"/>
        </w:rPr>
        <w:t xml:space="preserve"> 0017</w:t>
      </w:r>
      <w:r w:rsidRPr="002167DD">
        <w:rPr>
          <w:rFonts w:asciiTheme="minorHAnsi" w:hAnsiTheme="minorHAnsi" w:cs="Arial"/>
          <w:sz w:val="24"/>
          <w:szCs w:val="24"/>
        </w:rPr>
        <w:t xml:space="preserve"> </w:t>
      </w:r>
      <w:r w:rsidR="009E379E" w:rsidRPr="002167DD">
        <w:rPr>
          <w:rFonts w:asciiTheme="minorHAnsi" w:hAnsiTheme="minorHAnsi" w:cs="Arial"/>
          <w:sz w:val="24"/>
          <w:szCs w:val="24"/>
        </w:rPr>
        <w:t xml:space="preserve">deberán estudiar cuidadosamente la totalidad de la información </w:t>
      </w:r>
      <w:r w:rsidR="00430D77">
        <w:rPr>
          <w:rFonts w:asciiTheme="minorHAnsi" w:hAnsiTheme="minorHAnsi" w:cs="Arial"/>
          <w:sz w:val="24"/>
          <w:szCs w:val="24"/>
        </w:rPr>
        <w:t>en é</w:t>
      </w:r>
      <w:r w:rsidR="006772E7" w:rsidRPr="002167DD">
        <w:rPr>
          <w:rFonts w:asciiTheme="minorHAnsi" w:hAnsiTheme="minorHAnsi" w:cs="Arial"/>
          <w:sz w:val="24"/>
          <w:szCs w:val="24"/>
        </w:rPr>
        <w:t>l</w:t>
      </w:r>
      <w:r w:rsidRPr="002167DD">
        <w:rPr>
          <w:rFonts w:asciiTheme="minorHAnsi" w:hAnsiTheme="minorHAnsi" w:cs="Arial"/>
          <w:sz w:val="24"/>
          <w:szCs w:val="24"/>
        </w:rPr>
        <w:t xml:space="preserve"> contenida, </w:t>
      </w:r>
      <w:r w:rsidR="009E379E" w:rsidRPr="002167DD">
        <w:rPr>
          <w:rFonts w:asciiTheme="minorHAnsi" w:hAnsiTheme="minorHAnsi" w:cs="Arial"/>
          <w:sz w:val="24"/>
          <w:szCs w:val="24"/>
        </w:rPr>
        <w:t>deberá</w:t>
      </w:r>
      <w:r w:rsidR="00430D77">
        <w:rPr>
          <w:rFonts w:asciiTheme="minorHAnsi" w:hAnsiTheme="minorHAnsi" w:cs="Arial"/>
          <w:sz w:val="24"/>
          <w:szCs w:val="24"/>
        </w:rPr>
        <w:t>n</w:t>
      </w:r>
      <w:r w:rsidR="009E379E" w:rsidRPr="002167DD">
        <w:rPr>
          <w:rFonts w:asciiTheme="minorHAnsi" w:hAnsiTheme="minorHAnsi" w:cs="Arial"/>
          <w:sz w:val="24"/>
          <w:szCs w:val="24"/>
        </w:rPr>
        <w:t xml:space="preserve"> informarse de todas las condiciones que de alguna manera afecten sus costos y el desarrollo de la prestación del servicio, tales como: permisos, autorizaciones, concesiones y licencias administrativas, ambientales o de cualquier otra índole que deban obtenerse, leyes y reglamentos en materia laboral, ambiental y de impuestos entre otras que reglamenten el ejercicio de actividades similares a las previstas en el </w:t>
      </w:r>
      <w:r w:rsidRPr="002167DD">
        <w:rPr>
          <w:rFonts w:asciiTheme="minorHAnsi" w:hAnsiTheme="minorHAnsi" w:cs="Arial"/>
          <w:sz w:val="24"/>
          <w:szCs w:val="24"/>
        </w:rPr>
        <w:t>C</w:t>
      </w:r>
      <w:r w:rsidR="009E379E" w:rsidRPr="002167DD">
        <w:rPr>
          <w:rFonts w:asciiTheme="minorHAnsi" w:hAnsiTheme="minorHAnsi" w:cs="Arial"/>
          <w:sz w:val="24"/>
          <w:szCs w:val="24"/>
        </w:rPr>
        <w:t>ontrato</w:t>
      </w:r>
      <w:r w:rsidRPr="002167DD">
        <w:rPr>
          <w:rFonts w:asciiTheme="minorHAnsi" w:hAnsiTheme="minorHAnsi" w:cs="Arial"/>
          <w:sz w:val="24"/>
          <w:szCs w:val="24"/>
        </w:rPr>
        <w:t xml:space="preserve"> Marco</w:t>
      </w:r>
      <w:r w:rsidR="009E379E" w:rsidRPr="002167DD">
        <w:rPr>
          <w:rFonts w:asciiTheme="minorHAnsi" w:hAnsiTheme="minorHAnsi" w:cs="Arial"/>
          <w:sz w:val="24"/>
          <w:szCs w:val="24"/>
        </w:rPr>
        <w:t xml:space="preserve">, así como cualquier otra clase de normas que puedan ser aplicables. Cualquier omisión por parte del </w:t>
      </w:r>
      <w:r w:rsidRPr="002167DD">
        <w:rPr>
          <w:rFonts w:asciiTheme="minorHAnsi" w:hAnsiTheme="minorHAnsi" w:cs="Arial"/>
          <w:sz w:val="24"/>
          <w:szCs w:val="24"/>
        </w:rPr>
        <w:t>interesado en adherirse</w:t>
      </w:r>
      <w:r w:rsidR="009E379E" w:rsidRPr="002167DD">
        <w:rPr>
          <w:rFonts w:asciiTheme="minorHAnsi" w:hAnsiTheme="minorHAnsi" w:cs="Arial"/>
          <w:sz w:val="24"/>
          <w:szCs w:val="24"/>
        </w:rPr>
        <w:t xml:space="preserve"> a este respecto será de su </w:t>
      </w:r>
      <w:r w:rsidR="009E379E" w:rsidRPr="002167DD">
        <w:rPr>
          <w:rFonts w:asciiTheme="minorHAnsi" w:hAnsiTheme="minorHAnsi" w:cs="Arial"/>
          <w:sz w:val="24"/>
          <w:szCs w:val="24"/>
        </w:rPr>
        <w:lastRenderedPageBreak/>
        <w:t xml:space="preserve">propio riesgo y, por lo tanto, no habrá ningún reconocimiento económico como consecuencia de ello, ni se aceptará excusa alguna por errores u omisiones. </w:t>
      </w:r>
    </w:p>
    <w:p w:rsidR="009E379E" w:rsidRPr="002167DD" w:rsidRDefault="009E379E" w:rsidP="009E379E">
      <w:pPr>
        <w:pStyle w:val="Sinespaciado"/>
        <w:rPr>
          <w:rFonts w:asciiTheme="minorHAnsi" w:hAnsiTheme="minorHAnsi" w:cs="Arial"/>
          <w:sz w:val="24"/>
          <w:szCs w:val="24"/>
        </w:rPr>
      </w:pPr>
    </w:p>
    <w:p w:rsidR="004B22AA" w:rsidRPr="002167DD" w:rsidRDefault="004B22AA" w:rsidP="004B22AA">
      <w:pPr>
        <w:pStyle w:val="Sinespaciado"/>
        <w:rPr>
          <w:rFonts w:asciiTheme="minorHAnsi" w:hAnsiTheme="minorHAnsi" w:cs="Arial"/>
          <w:sz w:val="24"/>
          <w:szCs w:val="24"/>
        </w:rPr>
      </w:pPr>
      <w:r w:rsidRPr="002167DD">
        <w:rPr>
          <w:rFonts w:asciiTheme="minorHAnsi" w:hAnsiTheme="minorHAnsi" w:cs="Arial"/>
          <w:sz w:val="24"/>
          <w:szCs w:val="24"/>
        </w:rPr>
        <w:t>La carta</w:t>
      </w:r>
      <w:r w:rsidR="00661C4E">
        <w:rPr>
          <w:rFonts w:asciiTheme="minorHAnsi" w:hAnsiTheme="minorHAnsi" w:cs="Arial"/>
          <w:sz w:val="24"/>
          <w:szCs w:val="24"/>
        </w:rPr>
        <w:t xml:space="preserve"> de aceptación entregada por las</w:t>
      </w:r>
      <w:r w:rsidRPr="002167DD">
        <w:rPr>
          <w:rFonts w:asciiTheme="minorHAnsi" w:hAnsiTheme="minorHAnsi" w:cs="Arial"/>
          <w:sz w:val="24"/>
          <w:szCs w:val="24"/>
        </w:rPr>
        <w:t xml:space="preserve"> persona</w:t>
      </w:r>
      <w:r w:rsidR="00430D77">
        <w:rPr>
          <w:rFonts w:asciiTheme="minorHAnsi" w:hAnsiTheme="minorHAnsi" w:cs="Arial"/>
          <w:sz w:val="24"/>
          <w:szCs w:val="24"/>
        </w:rPr>
        <w:t>s</w:t>
      </w:r>
      <w:r w:rsidRPr="002167DD">
        <w:rPr>
          <w:rFonts w:asciiTheme="minorHAnsi" w:hAnsiTheme="minorHAnsi" w:cs="Arial"/>
          <w:sz w:val="24"/>
          <w:szCs w:val="24"/>
        </w:rPr>
        <w:t xml:space="preserve"> </w:t>
      </w:r>
      <w:r w:rsidR="001B6D82">
        <w:rPr>
          <w:rFonts w:asciiTheme="minorHAnsi" w:hAnsiTheme="minorHAnsi" w:cs="Arial"/>
          <w:sz w:val="24"/>
          <w:szCs w:val="24"/>
        </w:rPr>
        <w:t xml:space="preserve">naturales o </w:t>
      </w:r>
      <w:r w:rsidR="00430D77">
        <w:rPr>
          <w:rFonts w:asciiTheme="minorHAnsi" w:hAnsiTheme="minorHAnsi" w:cs="Arial"/>
          <w:sz w:val="24"/>
          <w:szCs w:val="24"/>
        </w:rPr>
        <w:t>jurídicas</w:t>
      </w:r>
      <w:r w:rsidRPr="002167DD">
        <w:rPr>
          <w:rFonts w:asciiTheme="minorHAnsi" w:hAnsiTheme="minorHAnsi" w:cs="Arial"/>
          <w:sz w:val="24"/>
          <w:szCs w:val="24"/>
        </w:rPr>
        <w:t xml:space="preserve"> interesadas en adherirse al Contrato Marco</w:t>
      </w:r>
      <w:r w:rsidR="001B6D82">
        <w:rPr>
          <w:rFonts w:asciiTheme="minorHAnsi" w:hAnsiTheme="minorHAnsi" w:cs="Arial"/>
          <w:sz w:val="24"/>
          <w:szCs w:val="24"/>
        </w:rPr>
        <w:t xml:space="preserve"> 0017</w:t>
      </w:r>
      <w:r w:rsidR="009E379E" w:rsidRPr="002167DD">
        <w:rPr>
          <w:rFonts w:asciiTheme="minorHAnsi" w:hAnsiTheme="minorHAnsi" w:cs="Arial"/>
          <w:sz w:val="24"/>
          <w:szCs w:val="24"/>
        </w:rPr>
        <w:t xml:space="preserve"> </w:t>
      </w:r>
      <w:r w:rsidRPr="002167DD">
        <w:rPr>
          <w:rFonts w:asciiTheme="minorHAnsi" w:hAnsiTheme="minorHAnsi" w:cs="Arial"/>
          <w:sz w:val="24"/>
          <w:szCs w:val="24"/>
        </w:rPr>
        <w:t xml:space="preserve">no genera obligatoriedad para </w:t>
      </w:r>
      <w:r w:rsidRPr="002167DD">
        <w:rPr>
          <w:rFonts w:asciiTheme="minorHAnsi" w:hAnsiTheme="minorHAnsi" w:cs="Arial"/>
          <w:b/>
          <w:sz w:val="24"/>
          <w:szCs w:val="24"/>
        </w:rPr>
        <w:t>COMFENALCO ANTIOQUIA</w:t>
      </w:r>
      <w:r w:rsidRPr="002167DD">
        <w:rPr>
          <w:rFonts w:asciiTheme="minorHAnsi" w:hAnsiTheme="minorHAnsi" w:cs="Arial"/>
          <w:sz w:val="24"/>
          <w:szCs w:val="24"/>
        </w:rPr>
        <w:t xml:space="preserve"> toda vez que el perfeccionamiento de la relación contractual se surte cuando se han cumplido los siguientes requisitos:</w:t>
      </w:r>
    </w:p>
    <w:p w:rsidR="004B22AA" w:rsidRPr="002167DD" w:rsidRDefault="004B22AA" w:rsidP="004B22AA">
      <w:pPr>
        <w:pStyle w:val="Sinespaciado"/>
        <w:rPr>
          <w:rFonts w:asciiTheme="minorHAnsi" w:hAnsiTheme="minorHAnsi" w:cs="Arial"/>
          <w:sz w:val="24"/>
          <w:szCs w:val="24"/>
        </w:rPr>
      </w:pPr>
    </w:p>
    <w:p w:rsidR="004B22AA" w:rsidRDefault="00430D77" w:rsidP="00430D77">
      <w:pPr>
        <w:pStyle w:val="Sinespaciado"/>
        <w:numPr>
          <w:ilvl w:val="0"/>
          <w:numId w:val="6"/>
        </w:numPr>
        <w:rPr>
          <w:rFonts w:asciiTheme="minorHAnsi" w:hAnsiTheme="minorHAnsi" w:cs="Arial"/>
          <w:sz w:val="24"/>
          <w:szCs w:val="24"/>
        </w:rPr>
      </w:pPr>
      <w:r w:rsidRPr="00430D77">
        <w:rPr>
          <w:rFonts w:asciiTheme="minorHAnsi" w:hAnsiTheme="minorHAnsi" w:cs="Arial"/>
          <w:sz w:val="24"/>
          <w:szCs w:val="24"/>
        </w:rPr>
        <w:t>La entrega de la carta de aceptación de los términos y condiciones definidos en el contrato marco suscrita por</w:t>
      </w:r>
      <w:r w:rsidR="001B6D82">
        <w:rPr>
          <w:rFonts w:asciiTheme="minorHAnsi" w:hAnsiTheme="minorHAnsi" w:cs="Arial"/>
          <w:sz w:val="24"/>
          <w:szCs w:val="24"/>
        </w:rPr>
        <w:t xml:space="preserve"> la persona natural o por</w:t>
      </w:r>
      <w:r w:rsidRPr="00430D77">
        <w:rPr>
          <w:rFonts w:asciiTheme="minorHAnsi" w:hAnsiTheme="minorHAnsi" w:cs="Arial"/>
          <w:sz w:val="24"/>
          <w:szCs w:val="24"/>
        </w:rPr>
        <w:t xml:space="preserve"> </w:t>
      </w:r>
      <w:r w:rsidR="00661C4E">
        <w:rPr>
          <w:rFonts w:asciiTheme="minorHAnsi" w:hAnsiTheme="minorHAnsi" w:cs="Arial"/>
          <w:sz w:val="24"/>
          <w:szCs w:val="24"/>
        </w:rPr>
        <w:t xml:space="preserve">el </w:t>
      </w:r>
      <w:r w:rsidRPr="00430D77">
        <w:rPr>
          <w:rFonts w:asciiTheme="minorHAnsi" w:hAnsiTheme="minorHAnsi" w:cs="Arial"/>
          <w:sz w:val="24"/>
          <w:szCs w:val="24"/>
        </w:rPr>
        <w:t>Representante Legal</w:t>
      </w:r>
      <w:r w:rsidR="00661C4E">
        <w:rPr>
          <w:rFonts w:asciiTheme="minorHAnsi" w:hAnsiTheme="minorHAnsi" w:cs="Arial"/>
          <w:sz w:val="24"/>
          <w:szCs w:val="24"/>
        </w:rPr>
        <w:t xml:space="preserve"> de la persona jurídica</w:t>
      </w:r>
      <w:r w:rsidRPr="00430D77">
        <w:rPr>
          <w:rFonts w:asciiTheme="minorHAnsi" w:hAnsiTheme="minorHAnsi" w:cs="Arial"/>
          <w:sz w:val="24"/>
          <w:szCs w:val="24"/>
        </w:rPr>
        <w:t xml:space="preserve"> debidamente autorizado para comprometer a la entidad interesada en participar</w:t>
      </w:r>
      <w:r>
        <w:rPr>
          <w:rFonts w:asciiTheme="minorHAnsi" w:hAnsiTheme="minorHAnsi" w:cs="Arial"/>
          <w:sz w:val="24"/>
          <w:szCs w:val="24"/>
        </w:rPr>
        <w:t>.</w:t>
      </w:r>
    </w:p>
    <w:p w:rsidR="00430D77" w:rsidRPr="002167DD" w:rsidRDefault="00430D77" w:rsidP="004B22AA">
      <w:pPr>
        <w:pStyle w:val="Sinespaciado"/>
        <w:ind w:left="360"/>
        <w:rPr>
          <w:rFonts w:asciiTheme="minorHAnsi" w:hAnsiTheme="minorHAnsi" w:cs="Arial"/>
          <w:sz w:val="24"/>
          <w:szCs w:val="24"/>
        </w:rPr>
      </w:pPr>
    </w:p>
    <w:p w:rsidR="00430D77" w:rsidRDefault="00430D77" w:rsidP="004B22AA">
      <w:pPr>
        <w:pStyle w:val="Sinespaciado"/>
        <w:numPr>
          <w:ilvl w:val="0"/>
          <w:numId w:val="6"/>
        </w:numPr>
        <w:rPr>
          <w:rFonts w:asciiTheme="minorHAnsi" w:hAnsiTheme="minorHAnsi" w:cs="Arial"/>
          <w:sz w:val="24"/>
          <w:szCs w:val="24"/>
        </w:rPr>
      </w:pPr>
      <w:r w:rsidRPr="00430D77">
        <w:rPr>
          <w:rFonts w:asciiTheme="minorHAnsi" w:hAnsiTheme="minorHAnsi" w:cs="Arial"/>
          <w:sz w:val="24"/>
          <w:szCs w:val="24"/>
        </w:rPr>
        <w:t xml:space="preserve">El cumplimiento de los requisitos que lo habilitan para adherirse al contrato marco definidos por </w:t>
      </w:r>
      <w:r w:rsidRPr="00430D77">
        <w:rPr>
          <w:rFonts w:asciiTheme="minorHAnsi" w:hAnsiTheme="minorHAnsi" w:cs="Arial"/>
          <w:b/>
          <w:sz w:val="24"/>
          <w:szCs w:val="24"/>
        </w:rPr>
        <w:t>COMFENALCO ANTIOQUIA</w:t>
      </w:r>
      <w:r w:rsidRPr="00430D77">
        <w:rPr>
          <w:rFonts w:asciiTheme="minorHAnsi" w:hAnsiTheme="minorHAnsi" w:cs="Arial"/>
          <w:sz w:val="24"/>
          <w:szCs w:val="24"/>
        </w:rPr>
        <w:t xml:space="preserve"> en este documento de invitación.</w:t>
      </w:r>
    </w:p>
    <w:p w:rsidR="00293D31" w:rsidRDefault="00293D31" w:rsidP="00293D31">
      <w:pPr>
        <w:pStyle w:val="Prrafodelista"/>
        <w:rPr>
          <w:rFonts w:asciiTheme="minorHAnsi" w:hAnsiTheme="minorHAnsi" w:cs="Arial"/>
          <w:sz w:val="24"/>
          <w:szCs w:val="24"/>
        </w:rPr>
      </w:pPr>
    </w:p>
    <w:p w:rsidR="00293D31" w:rsidRPr="00293D31" w:rsidRDefault="00293D31" w:rsidP="00293D31">
      <w:pPr>
        <w:pStyle w:val="Sinespaciado"/>
        <w:numPr>
          <w:ilvl w:val="0"/>
          <w:numId w:val="6"/>
        </w:numPr>
        <w:rPr>
          <w:rFonts w:asciiTheme="minorHAnsi" w:hAnsiTheme="minorHAnsi" w:cs="Arial"/>
          <w:sz w:val="24"/>
          <w:szCs w:val="24"/>
        </w:rPr>
      </w:pPr>
      <w:r w:rsidRPr="00293D31">
        <w:rPr>
          <w:rFonts w:asciiTheme="minorHAnsi" w:hAnsiTheme="minorHAnsi" w:cs="Arial"/>
          <w:sz w:val="24"/>
          <w:szCs w:val="24"/>
        </w:rPr>
        <w:t>La suscripción por parte</w:t>
      </w:r>
      <w:r w:rsidR="001B6D82">
        <w:rPr>
          <w:rFonts w:asciiTheme="minorHAnsi" w:hAnsiTheme="minorHAnsi" w:cs="Arial"/>
          <w:sz w:val="24"/>
          <w:szCs w:val="24"/>
        </w:rPr>
        <w:t xml:space="preserve"> de la persona natural o por </w:t>
      </w:r>
      <w:r w:rsidRPr="00293D31">
        <w:rPr>
          <w:rFonts w:asciiTheme="minorHAnsi" w:hAnsiTheme="minorHAnsi" w:cs="Arial"/>
          <w:sz w:val="24"/>
          <w:szCs w:val="24"/>
        </w:rPr>
        <w:t>el Representante</w:t>
      </w:r>
      <w:r>
        <w:rPr>
          <w:rFonts w:asciiTheme="minorHAnsi" w:hAnsiTheme="minorHAnsi" w:cs="Arial"/>
          <w:sz w:val="24"/>
          <w:szCs w:val="24"/>
        </w:rPr>
        <w:t xml:space="preserve"> Legal</w:t>
      </w:r>
      <w:r w:rsidR="001B6D82">
        <w:rPr>
          <w:rFonts w:asciiTheme="minorHAnsi" w:hAnsiTheme="minorHAnsi" w:cs="Arial"/>
          <w:sz w:val="24"/>
          <w:szCs w:val="24"/>
        </w:rPr>
        <w:t xml:space="preserve"> en caso de la persona jurídica</w:t>
      </w:r>
      <w:r>
        <w:rPr>
          <w:rFonts w:asciiTheme="minorHAnsi" w:hAnsiTheme="minorHAnsi" w:cs="Arial"/>
          <w:sz w:val="24"/>
          <w:szCs w:val="24"/>
        </w:rPr>
        <w:t xml:space="preserve"> del acta de negociación</w:t>
      </w:r>
    </w:p>
    <w:p w:rsidR="00B05F92" w:rsidRPr="00661C4E" w:rsidRDefault="00B05F92" w:rsidP="00661C4E">
      <w:pPr>
        <w:rPr>
          <w:rFonts w:asciiTheme="minorHAnsi" w:hAnsiTheme="minorHAnsi" w:cs="Arial"/>
          <w:sz w:val="24"/>
          <w:szCs w:val="24"/>
        </w:rPr>
      </w:pPr>
    </w:p>
    <w:p w:rsidR="004B22AA" w:rsidRPr="00B05F92" w:rsidRDefault="00B05F92" w:rsidP="004B22AA">
      <w:pPr>
        <w:pStyle w:val="Sinespaciado"/>
        <w:numPr>
          <w:ilvl w:val="0"/>
          <w:numId w:val="6"/>
        </w:numPr>
        <w:rPr>
          <w:rFonts w:asciiTheme="minorHAnsi" w:hAnsiTheme="minorHAnsi" w:cs="Arial"/>
          <w:sz w:val="24"/>
          <w:szCs w:val="24"/>
        </w:rPr>
      </w:pPr>
      <w:r w:rsidRPr="00B05F92">
        <w:rPr>
          <w:rFonts w:asciiTheme="minorHAnsi" w:hAnsiTheme="minorHAnsi" w:cs="Arial"/>
          <w:sz w:val="24"/>
          <w:szCs w:val="24"/>
        </w:rPr>
        <w:t xml:space="preserve">La suscripción del contrato específico individual derivado del contrato marco y la aprobación por parte de </w:t>
      </w:r>
      <w:r w:rsidRPr="0006207A">
        <w:rPr>
          <w:rFonts w:asciiTheme="minorHAnsi" w:hAnsiTheme="minorHAnsi" w:cs="Arial"/>
          <w:b/>
          <w:sz w:val="24"/>
          <w:szCs w:val="24"/>
        </w:rPr>
        <w:t>COMFENALCO ANTIOQUIA</w:t>
      </w:r>
      <w:r w:rsidRPr="00B05F92">
        <w:rPr>
          <w:rFonts w:asciiTheme="minorHAnsi" w:hAnsiTheme="minorHAnsi" w:cs="Arial"/>
          <w:sz w:val="24"/>
          <w:szCs w:val="24"/>
        </w:rPr>
        <w:t xml:space="preserve"> de las garantías exigidas en el mismo.</w:t>
      </w:r>
    </w:p>
    <w:p w:rsidR="00293D31" w:rsidRPr="002167DD" w:rsidRDefault="00293D31" w:rsidP="004B22AA">
      <w:pPr>
        <w:pStyle w:val="Sinespaciado"/>
        <w:rPr>
          <w:rFonts w:asciiTheme="minorHAnsi" w:hAnsiTheme="minorHAnsi" w:cs="Arial"/>
          <w:sz w:val="24"/>
          <w:szCs w:val="24"/>
        </w:rPr>
      </w:pPr>
    </w:p>
    <w:p w:rsidR="004B22AA" w:rsidRPr="002167DD" w:rsidRDefault="004B22AA" w:rsidP="004B22AA">
      <w:pPr>
        <w:pStyle w:val="Sinespaciado"/>
        <w:rPr>
          <w:rFonts w:asciiTheme="minorHAnsi" w:hAnsiTheme="minorHAnsi" w:cs="Arial"/>
          <w:sz w:val="24"/>
          <w:szCs w:val="24"/>
        </w:rPr>
      </w:pPr>
      <w:r w:rsidRPr="002167DD">
        <w:rPr>
          <w:rFonts w:asciiTheme="minorHAnsi" w:hAnsiTheme="minorHAnsi" w:cs="Arial"/>
          <w:sz w:val="24"/>
          <w:szCs w:val="24"/>
        </w:rPr>
        <w:t xml:space="preserve">El adherente entiende y conoce que la aceptación de </w:t>
      </w:r>
      <w:r w:rsidR="00B05F92">
        <w:rPr>
          <w:rFonts w:asciiTheme="minorHAnsi" w:hAnsiTheme="minorHAnsi" w:cs="Arial"/>
          <w:sz w:val="24"/>
          <w:szCs w:val="24"/>
        </w:rPr>
        <w:t>las condiciones y términos del Contrato M</w:t>
      </w:r>
      <w:r w:rsidRPr="002167DD">
        <w:rPr>
          <w:rFonts w:asciiTheme="minorHAnsi" w:hAnsiTheme="minorHAnsi" w:cs="Arial"/>
          <w:sz w:val="24"/>
          <w:szCs w:val="24"/>
        </w:rPr>
        <w:t>arco</w:t>
      </w:r>
      <w:r w:rsidR="001B6D82">
        <w:rPr>
          <w:rFonts w:asciiTheme="minorHAnsi" w:hAnsiTheme="minorHAnsi" w:cs="Arial"/>
          <w:sz w:val="24"/>
          <w:szCs w:val="24"/>
        </w:rPr>
        <w:t xml:space="preserve"> 0017</w:t>
      </w:r>
      <w:r w:rsidRPr="002167DD">
        <w:rPr>
          <w:rFonts w:asciiTheme="minorHAnsi" w:hAnsiTheme="minorHAnsi" w:cs="Arial"/>
          <w:sz w:val="24"/>
          <w:szCs w:val="24"/>
        </w:rPr>
        <w:t>, así como el perfeccionamiento del contrato específico</w:t>
      </w:r>
      <w:r w:rsidR="00B05F92">
        <w:rPr>
          <w:rFonts w:asciiTheme="minorHAnsi" w:hAnsiTheme="minorHAnsi" w:cs="Arial"/>
          <w:sz w:val="24"/>
          <w:szCs w:val="24"/>
        </w:rPr>
        <w:t xml:space="preserve"> individual</w:t>
      </w:r>
      <w:r w:rsidRPr="002167DD">
        <w:rPr>
          <w:rFonts w:asciiTheme="minorHAnsi" w:hAnsiTheme="minorHAnsi" w:cs="Arial"/>
          <w:sz w:val="24"/>
          <w:szCs w:val="24"/>
        </w:rPr>
        <w:t xml:space="preserve">, lo habilita como proveedor del servicio </w:t>
      </w:r>
      <w:r w:rsidR="001B6D82">
        <w:rPr>
          <w:rFonts w:asciiTheme="minorHAnsi" w:hAnsiTheme="minorHAnsi" w:cs="Arial"/>
          <w:sz w:val="24"/>
          <w:szCs w:val="24"/>
        </w:rPr>
        <w:t xml:space="preserve">de suministro de frutas, verduras y abarrotes para las sedes de la Caja ubicadas en la región de </w:t>
      </w:r>
      <w:proofErr w:type="spellStart"/>
      <w:r w:rsidR="001B6D82">
        <w:rPr>
          <w:rFonts w:asciiTheme="minorHAnsi" w:hAnsiTheme="minorHAnsi" w:cs="Arial"/>
          <w:sz w:val="24"/>
          <w:szCs w:val="24"/>
        </w:rPr>
        <w:t>Urabá</w:t>
      </w:r>
      <w:proofErr w:type="spellEnd"/>
      <w:r w:rsidRPr="002167DD">
        <w:rPr>
          <w:rFonts w:asciiTheme="minorHAnsi" w:hAnsiTheme="minorHAnsi" w:cs="Arial"/>
          <w:sz w:val="24"/>
          <w:szCs w:val="24"/>
        </w:rPr>
        <w:t xml:space="preserve">, sin que ello obligue de alguna forma a </w:t>
      </w:r>
      <w:r w:rsidRPr="002167DD">
        <w:rPr>
          <w:rFonts w:asciiTheme="minorHAnsi" w:hAnsiTheme="minorHAnsi" w:cs="Arial"/>
          <w:b/>
          <w:sz w:val="24"/>
          <w:szCs w:val="24"/>
        </w:rPr>
        <w:t>COMFENALCO ANTIOQUIA</w:t>
      </w:r>
      <w:r w:rsidRPr="002167DD">
        <w:rPr>
          <w:rFonts w:asciiTheme="minorHAnsi" w:hAnsiTheme="minorHAnsi" w:cs="Arial"/>
          <w:sz w:val="24"/>
          <w:szCs w:val="24"/>
        </w:rPr>
        <w:t xml:space="preserve"> </w:t>
      </w:r>
      <w:r w:rsidR="009F3D4E">
        <w:rPr>
          <w:rFonts w:asciiTheme="minorHAnsi" w:hAnsiTheme="minorHAnsi" w:cs="Arial"/>
          <w:sz w:val="24"/>
          <w:szCs w:val="24"/>
        </w:rPr>
        <w:t xml:space="preserve">a asignarle un </w:t>
      </w:r>
      <w:r w:rsidRPr="002167DD">
        <w:rPr>
          <w:rFonts w:asciiTheme="minorHAnsi" w:hAnsiTheme="minorHAnsi" w:cs="Arial"/>
          <w:sz w:val="24"/>
          <w:szCs w:val="24"/>
        </w:rPr>
        <w:t xml:space="preserve">número determinado </w:t>
      </w:r>
      <w:r w:rsidR="00680C5E" w:rsidRPr="002167DD">
        <w:rPr>
          <w:rFonts w:asciiTheme="minorHAnsi" w:hAnsiTheme="minorHAnsi" w:cs="Arial"/>
          <w:sz w:val="24"/>
          <w:szCs w:val="24"/>
        </w:rPr>
        <w:t xml:space="preserve">de </w:t>
      </w:r>
      <w:r w:rsidR="009F3D4E">
        <w:rPr>
          <w:rFonts w:asciiTheme="minorHAnsi" w:hAnsiTheme="minorHAnsi" w:cs="Arial"/>
          <w:sz w:val="24"/>
          <w:szCs w:val="24"/>
        </w:rPr>
        <w:t>servicios</w:t>
      </w:r>
      <w:r w:rsidRPr="002167DD">
        <w:rPr>
          <w:rFonts w:asciiTheme="minorHAnsi" w:hAnsiTheme="minorHAnsi" w:cs="Arial"/>
          <w:sz w:val="24"/>
          <w:szCs w:val="24"/>
        </w:rPr>
        <w:t xml:space="preserve"> ni al pago de suma a</w:t>
      </w:r>
      <w:r w:rsidR="001B6D82">
        <w:rPr>
          <w:rFonts w:asciiTheme="minorHAnsi" w:hAnsiTheme="minorHAnsi" w:cs="Arial"/>
          <w:sz w:val="24"/>
          <w:szCs w:val="24"/>
        </w:rPr>
        <w:t>lguna diferente al valor de lo</w:t>
      </w:r>
      <w:r w:rsidR="009F3D4E">
        <w:rPr>
          <w:rFonts w:asciiTheme="minorHAnsi" w:hAnsiTheme="minorHAnsi" w:cs="Arial"/>
          <w:sz w:val="24"/>
          <w:szCs w:val="24"/>
        </w:rPr>
        <w:t xml:space="preserve">s </w:t>
      </w:r>
      <w:r w:rsidR="001B6D82">
        <w:rPr>
          <w:rFonts w:asciiTheme="minorHAnsi" w:hAnsiTheme="minorHAnsi" w:cs="Arial"/>
          <w:sz w:val="24"/>
          <w:szCs w:val="24"/>
        </w:rPr>
        <w:t>productos</w:t>
      </w:r>
      <w:r w:rsidR="009F3D4E">
        <w:rPr>
          <w:rFonts w:asciiTheme="minorHAnsi" w:hAnsiTheme="minorHAnsi" w:cs="Arial"/>
          <w:sz w:val="24"/>
          <w:szCs w:val="24"/>
        </w:rPr>
        <w:t xml:space="preserve"> </w:t>
      </w:r>
      <w:r w:rsidRPr="002167DD">
        <w:rPr>
          <w:rFonts w:asciiTheme="minorHAnsi" w:hAnsiTheme="minorHAnsi" w:cs="Arial"/>
          <w:sz w:val="24"/>
          <w:szCs w:val="24"/>
        </w:rPr>
        <w:t xml:space="preserve">efectivamente </w:t>
      </w:r>
      <w:r w:rsidR="001B6D82">
        <w:rPr>
          <w:rFonts w:asciiTheme="minorHAnsi" w:hAnsiTheme="minorHAnsi" w:cs="Arial"/>
          <w:sz w:val="24"/>
          <w:szCs w:val="24"/>
        </w:rPr>
        <w:t>entregados</w:t>
      </w:r>
      <w:r w:rsidR="00713030" w:rsidRPr="002167DD">
        <w:rPr>
          <w:rFonts w:asciiTheme="minorHAnsi" w:hAnsiTheme="minorHAnsi" w:cs="Arial"/>
          <w:sz w:val="24"/>
          <w:szCs w:val="24"/>
        </w:rPr>
        <w:t xml:space="preserve"> que cumplan</w:t>
      </w:r>
      <w:r w:rsidRPr="002167DD">
        <w:rPr>
          <w:rFonts w:asciiTheme="minorHAnsi" w:hAnsiTheme="minorHAnsi" w:cs="Arial"/>
          <w:sz w:val="24"/>
          <w:szCs w:val="24"/>
        </w:rPr>
        <w:t xml:space="preserve"> con las caracterí</w:t>
      </w:r>
      <w:r w:rsidR="00B05F92">
        <w:rPr>
          <w:rFonts w:asciiTheme="minorHAnsi" w:hAnsiTheme="minorHAnsi" w:cs="Arial"/>
          <w:sz w:val="24"/>
          <w:szCs w:val="24"/>
        </w:rPr>
        <w:t xml:space="preserve">sticas definidas en el </w:t>
      </w:r>
      <w:r w:rsidRPr="002167DD">
        <w:rPr>
          <w:rFonts w:asciiTheme="minorHAnsi" w:hAnsiTheme="minorHAnsi" w:cs="Arial"/>
          <w:sz w:val="24"/>
          <w:szCs w:val="24"/>
        </w:rPr>
        <w:t>contrato.</w:t>
      </w:r>
    </w:p>
    <w:p w:rsidR="00B05F92" w:rsidRDefault="00B05F92" w:rsidP="004B22AA">
      <w:pPr>
        <w:pStyle w:val="Sinespaciado"/>
        <w:rPr>
          <w:rFonts w:asciiTheme="minorHAnsi" w:hAnsiTheme="minorHAnsi" w:cs="Arial"/>
          <w:sz w:val="24"/>
          <w:szCs w:val="24"/>
        </w:rPr>
      </w:pPr>
    </w:p>
    <w:p w:rsidR="004B22AA" w:rsidRPr="002167DD" w:rsidRDefault="004B22AA" w:rsidP="004B22AA">
      <w:pPr>
        <w:pStyle w:val="Sinespaciado"/>
        <w:rPr>
          <w:rFonts w:asciiTheme="minorHAnsi" w:hAnsiTheme="minorHAnsi" w:cs="Arial"/>
          <w:sz w:val="24"/>
          <w:szCs w:val="24"/>
        </w:rPr>
      </w:pPr>
      <w:r w:rsidRPr="002167DD">
        <w:rPr>
          <w:rFonts w:asciiTheme="minorHAnsi" w:hAnsiTheme="minorHAnsi" w:cs="Arial"/>
          <w:sz w:val="24"/>
          <w:szCs w:val="24"/>
        </w:rPr>
        <w:t xml:space="preserve">Para la ejecución del contrato, es requisito la suscripción del acta de inicio que será remitida por </w:t>
      </w:r>
      <w:r w:rsidRPr="002167DD">
        <w:rPr>
          <w:rFonts w:asciiTheme="minorHAnsi" w:hAnsiTheme="minorHAnsi" w:cs="Arial"/>
          <w:b/>
          <w:sz w:val="24"/>
          <w:szCs w:val="24"/>
        </w:rPr>
        <w:t>COMFENALCO ANTIOQUIA</w:t>
      </w:r>
      <w:r w:rsidRPr="002167DD">
        <w:rPr>
          <w:rFonts w:asciiTheme="minorHAnsi" w:hAnsiTheme="minorHAnsi" w:cs="Arial"/>
          <w:sz w:val="24"/>
          <w:szCs w:val="24"/>
        </w:rPr>
        <w:t xml:space="preserve"> al adherente aceptado.</w:t>
      </w:r>
    </w:p>
    <w:p w:rsidR="003262DF" w:rsidRPr="002167DD" w:rsidRDefault="003262DF" w:rsidP="006A1A13">
      <w:pPr>
        <w:pStyle w:val="Sinespaciado"/>
        <w:rPr>
          <w:rFonts w:asciiTheme="minorHAnsi" w:hAnsiTheme="minorHAnsi" w:cs="Arial"/>
          <w:sz w:val="24"/>
          <w:szCs w:val="24"/>
        </w:rPr>
      </w:pPr>
    </w:p>
    <w:p w:rsidR="001B72CD" w:rsidRPr="002167DD" w:rsidRDefault="00C202FC" w:rsidP="006A1A13">
      <w:pPr>
        <w:pStyle w:val="Sinespaciado"/>
        <w:numPr>
          <w:ilvl w:val="0"/>
          <w:numId w:val="2"/>
        </w:numPr>
        <w:rPr>
          <w:rFonts w:asciiTheme="minorHAnsi" w:hAnsiTheme="minorHAnsi" w:cs="Arial"/>
          <w:b/>
          <w:sz w:val="24"/>
          <w:szCs w:val="24"/>
        </w:rPr>
      </w:pPr>
      <w:r w:rsidRPr="002167DD">
        <w:rPr>
          <w:rFonts w:asciiTheme="minorHAnsi" w:hAnsiTheme="minorHAnsi" w:cs="Arial"/>
          <w:b/>
          <w:sz w:val="24"/>
          <w:szCs w:val="24"/>
        </w:rPr>
        <w:t>Procedimiento p</w:t>
      </w:r>
      <w:r w:rsidR="00A9762D">
        <w:rPr>
          <w:rFonts w:asciiTheme="minorHAnsi" w:hAnsiTheme="minorHAnsi" w:cs="Arial"/>
          <w:b/>
          <w:sz w:val="24"/>
          <w:szCs w:val="24"/>
        </w:rPr>
        <w:t>ara adherirse al Contrato Marco</w:t>
      </w:r>
    </w:p>
    <w:p w:rsidR="00F523AC" w:rsidRDefault="00F523AC" w:rsidP="006A1A13">
      <w:pPr>
        <w:pStyle w:val="Sinespaciado"/>
        <w:rPr>
          <w:rFonts w:asciiTheme="minorHAnsi" w:hAnsiTheme="minorHAnsi" w:cs="Arial"/>
          <w:sz w:val="24"/>
          <w:szCs w:val="24"/>
        </w:rPr>
      </w:pPr>
    </w:p>
    <w:p w:rsidR="00F523AC" w:rsidRPr="00F523AC" w:rsidRDefault="009F3D4E" w:rsidP="009F3D4E">
      <w:pPr>
        <w:pStyle w:val="Sinespaciado"/>
        <w:numPr>
          <w:ilvl w:val="1"/>
          <w:numId w:val="20"/>
        </w:numPr>
        <w:rPr>
          <w:rFonts w:asciiTheme="minorHAnsi" w:hAnsiTheme="minorHAnsi" w:cs="Arial"/>
          <w:b/>
          <w:sz w:val="24"/>
          <w:szCs w:val="24"/>
        </w:rPr>
      </w:pPr>
      <w:r w:rsidRPr="00F523AC">
        <w:rPr>
          <w:rFonts w:asciiTheme="minorHAnsi" w:hAnsiTheme="minorHAnsi" w:cs="Arial"/>
          <w:b/>
          <w:sz w:val="24"/>
          <w:szCs w:val="24"/>
        </w:rPr>
        <w:t>Publicación en la página web.</w:t>
      </w:r>
    </w:p>
    <w:p w:rsidR="009F3D4E" w:rsidRPr="009F3D4E" w:rsidRDefault="009F3D4E" w:rsidP="009F3D4E">
      <w:pPr>
        <w:pStyle w:val="Sinespaciado"/>
        <w:rPr>
          <w:rFonts w:asciiTheme="minorHAnsi" w:hAnsiTheme="minorHAnsi" w:cs="Arial"/>
          <w:sz w:val="24"/>
          <w:szCs w:val="24"/>
        </w:rPr>
      </w:pPr>
    </w:p>
    <w:p w:rsidR="009F3D4E" w:rsidRPr="009F3D4E" w:rsidRDefault="009F3D4E" w:rsidP="009F3D4E">
      <w:pPr>
        <w:pStyle w:val="Sinespaciado"/>
        <w:rPr>
          <w:rFonts w:asciiTheme="minorHAnsi" w:hAnsiTheme="minorHAnsi" w:cs="Arial"/>
          <w:sz w:val="24"/>
          <w:szCs w:val="24"/>
        </w:rPr>
      </w:pPr>
      <w:r w:rsidRPr="00F523AC">
        <w:rPr>
          <w:rFonts w:asciiTheme="minorHAnsi" w:hAnsiTheme="minorHAnsi" w:cs="Arial"/>
          <w:b/>
          <w:sz w:val="24"/>
          <w:szCs w:val="24"/>
        </w:rPr>
        <w:lastRenderedPageBreak/>
        <w:t>COMFENALCO ANTIOQUIA</w:t>
      </w:r>
      <w:r w:rsidRPr="009F3D4E">
        <w:rPr>
          <w:rFonts w:asciiTheme="minorHAnsi" w:hAnsiTheme="minorHAnsi" w:cs="Arial"/>
          <w:sz w:val="24"/>
          <w:szCs w:val="24"/>
        </w:rPr>
        <w:t xml:space="preserve"> publicará en su página web para conocimiento y análisis de los interesados, la invitación a a</w:t>
      </w:r>
      <w:r w:rsidR="00F523AC">
        <w:rPr>
          <w:rFonts w:asciiTheme="minorHAnsi" w:hAnsiTheme="minorHAnsi" w:cs="Arial"/>
          <w:sz w:val="24"/>
          <w:szCs w:val="24"/>
        </w:rPr>
        <w:t>dherirse, el Contrato Marco, el formato</w:t>
      </w:r>
      <w:r w:rsidRPr="009F3D4E">
        <w:rPr>
          <w:rFonts w:asciiTheme="minorHAnsi" w:hAnsiTheme="minorHAnsi" w:cs="Arial"/>
          <w:sz w:val="24"/>
          <w:szCs w:val="24"/>
        </w:rPr>
        <w:t xml:space="preserve"> </w:t>
      </w:r>
      <w:r w:rsidR="00F523AC">
        <w:rPr>
          <w:rFonts w:asciiTheme="minorHAnsi" w:hAnsiTheme="minorHAnsi" w:cs="Arial"/>
          <w:sz w:val="24"/>
          <w:szCs w:val="24"/>
        </w:rPr>
        <w:t>de aceptación de la invitación y demás anexos.</w:t>
      </w:r>
    </w:p>
    <w:p w:rsidR="009F3D4E" w:rsidRPr="009F3D4E" w:rsidRDefault="009F3D4E" w:rsidP="009F3D4E">
      <w:pPr>
        <w:pStyle w:val="Sinespaciado"/>
        <w:rPr>
          <w:rFonts w:asciiTheme="minorHAnsi" w:hAnsiTheme="minorHAnsi" w:cs="Arial"/>
          <w:sz w:val="24"/>
          <w:szCs w:val="24"/>
        </w:rPr>
      </w:pPr>
    </w:p>
    <w:p w:rsidR="009F3D4E" w:rsidRDefault="009F3D4E" w:rsidP="009F3D4E">
      <w:pPr>
        <w:pStyle w:val="Sinespaciado"/>
        <w:rPr>
          <w:rFonts w:asciiTheme="minorHAnsi" w:hAnsiTheme="minorHAnsi" w:cs="Arial"/>
          <w:sz w:val="24"/>
          <w:szCs w:val="24"/>
        </w:rPr>
      </w:pPr>
      <w:r w:rsidRPr="00F523AC">
        <w:rPr>
          <w:rFonts w:asciiTheme="minorHAnsi" w:hAnsiTheme="minorHAnsi" w:cs="Arial"/>
          <w:b/>
          <w:sz w:val="24"/>
          <w:szCs w:val="24"/>
        </w:rPr>
        <w:t>COMFENALCO ANTIOQUIA</w:t>
      </w:r>
      <w:r w:rsidRPr="009F3D4E">
        <w:rPr>
          <w:rFonts w:asciiTheme="minorHAnsi" w:hAnsiTheme="minorHAnsi" w:cs="Arial"/>
          <w:sz w:val="24"/>
          <w:szCs w:val="24"/>
        </w:rPr>
        <w:t xml:space="preserve"> podrá en cualquier tiempo retirar estos documentos de la página web en señal del cierre de la invitación.</w:t>
      </w:r>
    </w:p>
    <w:p w:rsidR="009F3D4E" w:rsidRPr="002167DD" w:rsidRDefault="009F3D4E" w:rsidP="006A1A13">
      <w:pPr>
        <w:pStyle w:val="Sinespaciado"/>
        <w:rPr>
          <w:rFonts w:asciiTheme="minorHAnsi" w:hAnsiTheme="minorHAnsi" w:cs="Arial"/>
          <w:sz w:val="24"/>
          <w:szCs w:val="24"/>
        </w:rPr>
      </w:pPr>
    </w:p>
    <w:p w:rsidR="006772E7" w:rsidRPr="002167DD" w:rsidRDefault="009469A2" w:rsidP="002614B0">
      <w:pPr>
        <w:pStyle w:val="Sinespaciado"/>
        <w:numPr>
          <w:ilvl w:val="1"/>
          <w:numId w:val="20"/>
        </w:numPr>
        <w:rPr>
          <w:rFonts w:asciiTheme="minorHAnsi" w:hAnsiTheme="minorHAnsi" w:cs="Arial"/>
          <w:b/>
          <w:sz w:val="24"/>
          <w:szCs w:val="24"/>
        </w:rPr>
      </w:pPr>
      <w:r w:rsidRPr="002167DD">
        <w:rPr>
          <w:rFonts w:asciiTheme="minorHAnsi" w:hAnsiTheme="minorHAnsi" w:cs="Arial"/>
          <w:b/>
          <w:sz w:val="24"/>
          <w:szCs w:val="24"/>
        </w:rPr>
        <w:t>Presentación de la carta de aceptación y requisitos de contratación.</w:t>
      </w:r>
    </w:p>
    <w:p w:rsidR="00C202FC" w:rsidRPr="002167DD" w:rsidRDefault="00C202FC" w:rsidP="006A1A13">
      <w:pPr>
        <w:pStyle w:val="Sinespaciado"/>
        <w:rPr>
          <w:rFonts w:asciiTheme="minorHAnsi" w:hAnsiTheme="minorHAnsi" w:cs="Arial"/>
          <w:sz w:val="24"/>
          <w:szCs w:val="24"/>
        </w:rPr>
      </w:pPr>
    </w:p>
    <w:p w:rsidR="009469A2" w:rsidRPr="002167DD" w:rsidRDefault="009469A2" w:rsidP="006A1A13">
      <w:pPr>
        <w:pStyle w:val="Sinespaciado"/>
        <w:rPr>
          <w:rFonts w:asciiTheme="minorHAnsi" w:hAnsiTheme="minorHAnsi" w:cs="Arial"/>
          <w:sz w:val="24"/>
          <w:szCs w:val="24"/>
        </w:rPr>
      </w:pPr>
      <w:r w:rsidRPr="002167DD">
        <w:rPr>
          <w:rFonts w:asciiTheme="minorHAnsi" w:hAnsiTheme="minorHAnsi" w:cs="Arial"/>
          <w:sz w:val="24"/>
          <w:szCs w:val="24"/>
        </w:rPr>
        <w:t>La persona</w:t>
      </w:r>
      <w:r w:rsidR="00A93CC0">
        <w:rPr>
          <w:rFonts w:asciiTheme="minorHAnsi" w:hAnsiTheme="minorHAnsi" w:cs="Arial"/>
          <w:sz w:val="24"/>
          <w:szCs w:val="24"/>
        </w:rPr>
        <w:t xml:space="preserve"> natural o</w:t>
      </w:r>
      <w:r w:rsidRPr="002167DD">
        <w:rPr>
          <w:rFonts w:asciiTheme="minorHAnsi" w:hAnsiTheme="minorHAnsi" w:cs="Arial"/>
          <w:sz w:val="24"/>
          <w:szCs w:val="24"/>
        </w:rPr>
        <w:t xml:space="preserve"> jurídica</w:t>
      </w:r>
      <w:r w:rsidR="00192A48" w:rsidRPr="002167DD">
        <w:rPr>
          <w:rFonts w:asciiTheme="minorHAnsi" w:hAnsiTheme="minorHAnsi" w:cs="Arial"/>
          <w:sz w:val="24"/>
          <w:szCs w:val="24"/>
        </w:rPr>
        <w:t xml:space="preserve"> </w:t>
      </w:r>
      <w:r w:rsidRPr="002167DD">
        <w:rPr>
          <w:rFonts w:asciiTheme="minorHAnsi" w:hAnsiTheme="minorHAnsi" w:cs="Arial"/>
          <w:sz w:val="24"/>
          <w:szCs w:val="24"/>
        </w:rPr>
        <w:t xml:space="preserve">interesada en adherirse al Contrato Marco </w:t>
      </w:r>
      <w:r w:rsidR="00CE6C6E" w:rsidRPr="002167DD">
        <w:rPr>
          <w:rFonts w:asciiTheme="minorHAnsi" w:hAnsiTheme="minorHAnsi" w:cs="Arial"/>
          <w:sz w:val="24"/>
          <w:szCs w:val="24"/>
        </w:rPr>
        <w:t xml:space="preserve">No. </w:t>
      </w:r>
      <w:r w:rsidR="00A93CC0">
        <w:rPr>
          <w:rFonts w:asciiTheme="minorHAnsi" w:hAnsiTheme="minorHAnsi" w:cs="Arial"/>
          <w:sz w:val="24"/>
          <w:szCs w:val="24"/>
        </w:rPr>
        <w:t>0017</w:t>
      </w:r>
      <w:r w:rsidR="00680A05" w:rsidRPr="002167DD">
        <w:rPr>
          <w:rFonts w:asciiTheme="minorHAnsi" w:hAnsiTheme="minorHAnsi" w:cs="Arial"/>
          <w:sz w:val="24"/>
          <w:szCs w:val="24"/>
        </w:rPr>
        <w:t xml:space="preserve"> </w:t>
      </w:r>
      <w:r w:rsidR="00A26012" w:rsidRPr="00A26012">
        <w:rPr>
          <w:rFonts w:asciiTheme="minorHAnsi" w:hAnsiTheme="minorHAnsi" w:cs="Arial"/>
          <w:sz w:val="24"/>
          <w:szCs w:val="24"/>
        </w:rPr>
        <w:t xml:space="preserve">Suministro de frutas, verduras y abarrotes para las sedes de </w:t>
      </w:r>
      <w:r w:rsidR="00A26012" w:rsidRPr="00A26012">
        <w:rPr>
          <w:rFonts w:asciiTheme="minorHAnsi" w:hAnsiTheme="minorHAnsi" w:cs="Arial"/>
          <w:b/>
          <w:sz w:val="24"/>
          <w:szCs w:val="24"/>
        </w:rPr>
        <w:t>COMFENALCO ANTIOQUIA</w:t>
      </w:r>
      <w:r w:rsidR="00A26012" w:rsidRPr="00A26012">
        <w:rPr>
          <w:rFonts w:asciiTheme="minorHAnsi" w:hAnsiTheme="minorHAnsi" w:cs="Arial"/>
          <w:sz w:val="24"/>
          <w:szCs w:val="24"/>
        </w:rPr>
        <w:t xml:space="preserve"> ubicadas en la región de </w:t>
      </w:r>
      <w:proofErr w:type="spellStart"/>
      <w:r w:rsidR="00A26012" w:rsidRPr="00A26012">
        <w:rPr>
          <w:rFonts w:asciiTheme="minorHAnsi" w:hAnsiTheme="minorHAnsi" w:cs="Arial"/>
          <w:sz w:val="24"/>
          <w:szCs w:val="24"/>
        </w:rPr>
        <w:t>Urabá</w:t>
      </w:r>
      <w:proofErr w:type="spellEnd"/>
      <w:r w:rsidR="00A26012">
        <w:rPr>
          <w:rFonts w:asciiTheme="minorHAnsi" w:hAnsiTheme="minorHAnsi" w:cs="Arial"/>
          <w:sz w:val="24"/>
          <w:szCs w:val="24"/>
        </w:rPr>
        <w:t xml:space="preserve"> </w:t>
      </w:r>
      <w:r w:rsidR="00CE6C6E" w:rsidRPr="002167DD">
        <w:rPr>
          <w:rFonts w:asciiTheme="minorHAnsi" w:hAnsiTheme="minorHAnsi" w:cs="Arial"/>
          <w:sz w:val="24"/>
          <w:szCs w:val="24"/>
        </w:rPr>
        <w:t>deberá</w:t>
      </w:r>
      <w:r w:rsidRPr="002167DD">
        <w:rPr>
          <w:rFonts w:asciiTheme="minorHAnsi" w:hAnsiTheme="minorHAnsi" w:cs="Arial"/>
          <w:sz w:val="24"/>
          <w:szCs w:val="24"/>
        </w:rPr>
        <w:t xml:space="preserve"> presentar la carta de aceptació</w:t>
      </w:r>
      <w:r w:rsidR="002614B0">
        <w:rPr>
          <w:rFonts w:asciiTheme="minorHAnsi" w:hAnsiTheme="minorHAnsi" w:cs="Arial"/>
          <w:sz w:val="24"/>
          <w:szCs w:val="24"/>
        </w:rPr>
        <w:t>n de los términos y condiciones</w:t>
      </w:r>
      <w:r w:rsidRPr="002167DD">
        <w:rPr>
          <w:rFonts w:asciiTheme="minorHAnsi" w:hAnsiTheme="minorHAnsi" w:cs="Arial"/>
          <w:sz w:val="24"/>
          <w:szCs w:val="24"/>
        </w:rPr>
        <w:t xml:space="preserve"> en el formato anexo a la presente</w:t>
      </w:r>
      <w:r w:rsidR="002614B0">
        <w:rPr>
          <w:rFonts w:asciiTheme="minorHAnsi" w:hAnsiTheme="minorHAnsi" w:cs="Arial"/>
          <w:sz w:val="24"/>
          <w:szCs w:val="24"/>
        </w:rPr>
        <w:t xml:space="preserve"> invitación</w:t>
      </w:r>
      <w:r w:rsidR="00680A05" w:rsidRPr="002167DD">
        <w:rPr>
          <w:rFonts w:asciiTheme="minorHAnsi" w:hAnsiTheme="minorHAnsi" w:cs="Arial"/>
          <w:sz w:val="24"/>
          <w:szCs w:val="24"/>
        </w:rPr>
        <w:t xml:space="preserve"> (</w:t>
      </w:r>
      <w:r w:rsidR="00680A05" w:rsidRPr="002167DD">
        <w:rPr>
          <w:rFonts w:asciiTheme="minorHAnsi" w:hAnsiTheme="minorHAnsi" w:cs="Arial"/>
          <w:b/>
          <w:sz w:val="24"/>
          <w:szCs w:val="24"/>
        </w:rPr>
        <w:t>Anexo</w:t>
      </w:r>
      <w:r w:rsidR="002614B0">
        <w:rPr>
          <w:rFonts w:asciiTheme="minorHAnsi" w:hAnsiTheme="minorHAnsi" w:cs="Arial"/>
          <w:b/>
          <w:sz w:val="24"/>
          <w:szCs w:val="24"/>
        </w:rPr>
        <w:t xml:space="preserve"> No.</w:t>
      </w:r>
      <w:r w:rsidR="00680A05" w:rsidRPr="002167DD">
        <w:rPr>
          <w:rFonts w:asciiTheme="minorHAnsi" w:hAnsiTheme="minorHAnsi" w:cs="Arial"/>
          <w:b/>
          <w:sz w:val="24"/>
          <w:szCs w:val="24"/>
        </w:rPr>
        <w:t xml:space="preserve"> 2</w:t>
      </w:r>
      <w:r w:rsidR="00680A05" w:rsidRPr="002167DD">
        <w:rPr>
          <w:rFonts w:asciiTheme="minorHAnsi" w:hAnsiTheme="minorHAnsi" w:cs="Arial"/>
          <w:sz w:val="24"/>
          <w:szCs w:val="24"/>
        </w:rPr>
        <w:t>)</w:t>
      </w:r>
      <w:r w:rsidRPr="002167DD">
        <w:rPr>
          <w:rFonts w:asciiTheme="minorHAnsi" w:hAnsiTheme="minorHAnsi" w:cs="Arial"/>
          <w:sz w:val="24"/>
          <w:szCs w:val="24"/>
        </w:rPr>
        <w:t>, suscrita por</w:t>
      </w:r>
      <w:r w:rsidR="00A26012">
        <w:rPr>
          <w:rFonts w:asciiTheme="minorHAnsi" w:hAnsiTheme="minorHAnsi" w:cs="Arial"/>
          <w:sz w:val="24"/>
          <w:szCs w:val="24"/>
        </w:rPr>
        <w:t xml:space="preserve"> la persona natural y en caso de la persona jurídica por</w:t>
      </w:r>
      <w:r w:rsidRPr="002167DD">
        <w:rPr>
          <w:rFonts w:asciiTheme="minorHAnsi" w:hAnsiTheme="minorHAnsi" w:cs="Arial"/>
          <w:sz w:val="24"/>
          <w:szCs w:val="24"/>
        </w:rPr>
        <w:t xml:space="preserve"> su representante legal</w:t>
      </w:r>
      <w:r w:rsidR="002614B0">
        <w:rPr>
          <w:rFonts w:asciiTheme="minorHAnsi" w:hAnsiTheme="minorHAnsi" w:cs="Arial"/>
          <w:sz w:val="24"/>
          <w:szCs w:val="24"/>
        </w:rPr>
        <w:t>,</w:t>
      </w:r>
      <w:r w:rsidRPr="002167DD">
        <w:rPr>
          <w:rFonts w:asciiTheme="minorHAnsi" w:hAnsiTheme="minorHAnsi" w:cs="Arial"/>
          <w:sz w:val="24"/>
          <w:szCs w:val="24"/>
        </w:rPr>
        <w:t xml:space="preserve"> quien deberá estar debidamente autorizado para comprometer a la entidad, en especial, en aquello relacionado con el objeto y valor </w:t>
      </w:r>
      <w:r w:rsidR="002614B0">
        <w:rPr>
          <w:rFonts w:asciiTheme="minorHAnsi" w:hAnsiTheme="minorHAnsi" w:cs="Arial"/>
          <w:sz w:val="24"/>
          <w:szCs w:val="24"/>
        </w:rPr>
        <w:t>máximo definido en el C</w:t>
      </w:r>
      <w:r w:rsidRPr="002167DD">
        <w:rPr>
          <w:rFonts w:asciiTheme="minorHAnsi" w:hAnsiTheme="minorHAnsi" w:cs="Arial"/>
          <w:sz w:val="24"/>
          <w:szCs w:val="24"/>
        </w:rPr>
        <w:t>ontrato Marco.</w:t>
      </w:r>
    </w:p>
    <w:p w:rsidR="00C768E7" w:rsidRPr="002167DD" w:rsidRDefault="00C768E7" w:rsidP="006A1A13">
      <w:pPr>
        <w:pStyle w:val="Sinespaciado"/>
        <w:rPr>
          <w:rFonts w:asciiTheme="minorHAnsi" w:hAnsiTheme="minorHAnsi" w:cs="Arial"/>
          <w:sz w:val="24"/>
          <w:szCs w:val="24"/>
        </w:rPr>
      </w:pPr>
    </w:p>
    <w:p w:rsidR="00C768E7" w:rsidRPr="002167DD" w:rsidRDefault="00C768E7" w:rsidP="009469A2">
      <w:pPr>
        <w:pStyle w:val="Sinespaciado"/>
        <w:rPr>
          <w:rFonts w:asciiTheme="minorHAnsi" w:hAnsiTheme="minorHAnsi" w:cs="Arial"/>
          <w:sz w:val="24"/>
          <w:szCs w:val="24"/>
        </w:rPr>
      </w:pPr>
      <w:r w:rsidRPr="002167DD">
        <w:rPr>
          <w:rFonts w:asciiTheme="minorHAnsi" w:hAnsiTheme="minorHAnsi" w:cs="Arial"/>
          <w:sz w:val="24"/>
          <w:szCs w:val="24"/>
        </w:rPr>
        <w:t>La carta</w:t>
      </w:r>
      <w:r w:rsidR="006A58F9">
        <w:rPr>
          <w:rFonts w:asciiTheme="minorHAnsi" w:hAnsiTheme="minorHAnsi" w:cs="Arial"/>
          <w:sz w:val="24"/>
          <w:szCs w:val="24"/>
        </w:rPr>
        <w:t xml:space="preserve"> de aceptación</w:t>
      </w:r>
      <w:r w:rsidRPr="002167DD">
        <w:rPr>
          <w:rFonts w:asciiTheme="minorHAnsi" w:hAnsiTheme="minorHAnsi" w:cs="Arial"/>
          <w:sz w:val="24"/>
          <w:szCs w:val="24"/>
        </w:rPr>
        <w:t xml:space="preserve"> deberá ir acompañada de los siguientes documentos:</w:t>
      </w:r>
    </w:p>
    <w:p w:rsidR="00D07DE5" w:rsidRPr="006A58F9" w:rsidRDefault="00D07DE5" w:rsidP="0065397F">
      <w:pPr>
        <w:rPr>
          <w:rFonts w:asciiTheme="minorHAnsi" w:hAnsiTheme="minorHAnsi" w:cs="Arial"/>
          <w:sz w:val="24"/>
          <w:szCs w:val="24"/>
        </w:rPr>
      </w:pPr>
    </w:p>
    <w:p w:rsidR="00D07DE5" w:rsidRPr="002614B0" w:rsidRDefault="00D07DE5" w:rsidP="002614B0">
      <w:pPr>
        <w:pStyle w:val="Prrafodelista"/>
        <w:numPr>
          <w:ilvl w:val="2"/>
          <w:numId w:val="20"/>
        </w:numPr>
        <w:rPr>
          <w:rFonts w:asciiTheme="minorHAnsi" w:hAnsiTheme="minorHAnsi" w:cs="Arial"/>
          <w:b/>
          <w:sz w:val="24"/>
          <w:szCs w:val="24"/>
          <w:lang w:val="es-MX"/>
        </w:rPr>
      </w:pPr>
      <w:r w:rsidRPr="002614B0">
        <w:rPr>
          <w:rFonts w:asciiTheme="minorHAnsi" w:hAnsiTheme="minorHAnsi" w:cs="Arial"/>
          <w:b/>
          <w:sz w:val="24"/>
          <w:szCs w:val="24"/>
          <w:lang w:val="es-MX"/>
        </w:rPr>
        <w:t>Documentos a diligenciar</w:t>
      </w:r>
    </w:p>
    <w:p w:rsidR="00017794" w:rsidRPr="002167DD" w:rsidRDefault="00017794" w:rsidP="0065397F">
      <w:pPr>
        <w:rPr>
          <w:rFonts w:asciiTheme="minorHAnsi" w:hAnsiTheme="minorHAnsi" w:cs="Arial"/>
          <w:b/>
          <w:sz w:val="24"/>
          <w:szCs w:val="24"/>
          <w:lang w:val="es-MX"/>
        </w:rPr>
      </w:pPr>
    </w:p>
    <w:p w:rsidR="006A58F9" w:rsidRDefault="00017794" w:rsidP="002614B0">
      <w:pPr>
        <w:pStyle w:val="Sinespaciado"/>
        <w:numPr>
          <w:ilvl w:val="0"/>
          <w:numId w:val="21"/>
        </w:numPr>
        <w:rPr>
          <w:rFonts w:asciiTheme="minorHAnsi" w:hAnsiTheme="minorHAnsi" w:cs="Arial"/>
          <w:b/>
          <w:sz w:val="24"/>
          <w:szCs w:val="24"/>
        </w:rPr>
      </w:pPr>
      <w:r w:rsidRPr="002167DD">
        <w:rPr>
          <w:rFonts w:asciiTheme="minorHAnsi" w:hAnsiTheme="minorHAnsi" w:cs="Arial"/>
          <w:sz w:val="24"/>
          <w:szCs w:val="24"/>
        </w:rPr>
        <w:t xml:space="preserve">Formato de experiencia </w:t>
      </w:r>
      <w:r w:rsidR="006A58F9" w:rsidRPr="006A58F9">
        <w:rPr>
          <w:rFonts w:asciiTheme="minorHAnsi" w:hAnsiTheme="minorHAnsi" w:cs="Arial"/>
          <w:b/>
          <w:sz w:val="24"/>
          <w:szCs w:val="24"/>
        </w:rPr>
        <w:t>(</w:t>
      </w:r>
      <w:r w:rsidRPr="006A58F9">
        <w:rPr>
          <w:rFonts w:asciiTheme="minorHAnsi" w:hAnsiTheme="minorHAnsi" w:cs="Arial"/>
          <w:b/>
          <w:sz w:val="24"/>
          <w:szCs w:val="24"/>
        </w:rPr>
        <w:t>Anexo 3</w:t>
      </w:r>
      <w:r w:rsidR="006A58F9" w:rsidRPr="006A58F9">
        <w:rPr>
          <w:rFonts w:asciiTheme="minorHAnsi" w:hAnsiTheme="minorHAnsi" w:cs="Arial"/>
          <w:b/>
          <w:sz w:val="24"/>
          <w:szCs w:val="24"/>
        </w:rPr>
        <w:t>)</w:t>
      </w:r>
      <w:r w:rsidR="006A58F9">
        <w:rPr>
          <w:rFonts w:asciiTheme="minorHAnsi" w:hAnsiTheme="minorHAnsi" w:cs="Arial"/>
          <w:sz w:val="24"/>
          <w:szCs w:val="24"/>
        </w:rPr>
        <w:t xml:space="preserve">. </w:t>
      </w:r>
      <w:r w:rsidR="00A26012">
        <w:rPr>
          <w:rFonts w:asciiTheme="minorHAnsi" w:hAnsiTheme="minorHAnsi" w:cs="Arial"/>
          <w:sz w:val="24"/>
          <w:szCs w:val="24"/>
        </w:rPr>
        <w:t>Se requieren mínimo 2 años de experiencia.</w:t>
      </w:r>
    </w:p>
    <w:p w:rsidR="00A26012" w:rsidRDefault="00017794" w:rsidP="00A26012">
      <w:pPr>
        <w:pStyle w:val="Sinespaciado"/>
        <w:numPr>
          <w:ilvl w:val="0"/>
          <w:numId w:val="21"/>
        </w:numPr>
        <w:rPr>
          <w:rFonts w:asciiTheme="minorHAnsi" w:hAnsiTheme="minorHAnsi" w:cs="Arial"/>
          <w:b/>
          <w:sz w:val="24"/>
          <w:szCs w:val="24"/>
        </w:rPr>
      </w:pPr>
      <w:r w:rsidRPr="006A58F9">
        <w:rPr>
          <w:rFonts w:asciiTheme="minorHAnsi" w:hAnsiTheme="minorHAnsi" w:cs="Arial"/>
          <w:sz w:val="24"/>
          <w:szCs w:val="24"/>
        </w:rPr>
        <w:t>Formato de declaratoria de inhabilidades, incompatibilidades y conflictos de interés</w:t>
      </w:r>
      <w:r w:rsidRPr="006A58F9">
        <w:rPr>
          <w:rFonts w:asciiTheme="minorHAnsi" w:hAnsiTheme="minorHAnsi" w:cs="Arial"/>
          <w:b/>
          <w:sz w:val="24"/>
          <w:szCs w:val="24"/>
        </w:rPr>
        <w:t xml:space="preserve"> </w:t>
      </w:r>
      <w:r w:rsidR="006A58F9">
        <w:rPr>
          <w:rFonts w:asciiTheme="minorHAnsi" w:hAnsiTheme="minorHAnsi" w:cs="Arial"/>
          <w:b/>
          <w:sz w:val="24"/>
          <w:szCs w:val="24"/>
        </w:rPr>
        <w:t>(</w:t>
      </w:r>
      <w:r w:rsidRPr="006A58F9">
        <w:rPr>
          <w:rFonts w:asciiTheme="minorHAnsi" w:hAnsiTheme="minorHAnsi" w:cs="Arial"/>
          <w:b/>
          <w:sz w:val="24"/>
          <w:szCs w:val="24"/>
        </w:rPr>
        <w:t>Anexo 4</w:t>
      </w:r>
      <w:r w:rsidR="006A58F9">
        <w:rPr>
          <w:rFonts w:asciiTheme="minorHAnsi" w:hAnsiTheme="minorHAnsi" w:cs="Arial"/>
          <w:b/>
          <w:sz w:val="24"/>
          <w:szCs w:val="24"/>
        </w:rPr>
        <w:t>).</w:t>
      </w:r>
    </w:p>
    <w:p w:rsidR="00A26012" w:rsidRPr="00A26012" w:rsidRDefault="00A26012" w:rsidP="00A26012">
      <w:pPr>
        <w:pStyle w:val="Sinespaciado"/>
        <w:numPr>
          <w:ilvl w:val="0"/>
          <w:numId w:val="21"/>
        </w:numPr>
        <w:rPr>
          <w:rFonts w:asciiTheme="minorHAnsi" w:hAnsiTheme="minorHAnsi" w:cs="Arial"/>
          <w:b/>
          <w:sz w:val="24"/>
          <w:szCs w:val="24"/>
        </w:rPr>
      </w:pPr>
      <w:r w:rsidRPr="00A26012">
        <w:rPr>
          <w:rFonts w:asciiTheme="minorHAnsi" w:hAnsiTheme="minorHAnsi" w:cs="Arial"/>
          <w:sz w:val="24"/>
          <w:szCs w:val="24"/>
        </w:rPr>
        <w:t xml:space="preserve">Propuesta económica </w:t>
      </w:r>
      <w:r w:rsidRPr="00A26012">
        <w:rPr>
          <w:rFonts w:asciiTheme="minorHAnsi" w:hAnsiTheme="minorHAnsi" w:cs="Arial"/>
          <w:b/>
          <w:sz w:val="24"/>
          <w:szCs w:val="24"/>
        </w:rPr>
        <w:t>(Anexo 5)</w:t>
      </w:r>
      <w:r w:rsidRPr="00A26012">
        <w:rPr>
          <w:rFonts w:asciiTheme="minorHAnsi" w:hAnsiTheme="minorHAnsi" w:cs="Arial"/>
          <w:sz w:val="24"/>
          <w:szCs w:val="24"/>
        </w:rPr>
        <w:t>. La presentación de la propuesta económica por parte de la persona natural o jurídica que solicita adherirse al Contrato Marco constituye evidencia de que estudió y entendió completamente las especificaciones, que está enterado a satisfacción del alcance de lo requerido, y que ha tenido en cuenta todo lo anterior para fijar el valor, plazo y demás aspectos de su propuesta. Los precios deberán expresarse en pesos colombianos, discriminar el Impuesto al Valor Agregado (IVA).</w:t>
      </w:r>
    </w:p>
    <w:p w:rsidR="00A26012" w:rsidRDefault="00A26012" w:rsidP="002614B0">
      <w:pPr>
        <w:rPr>
          <w:rFonts w:asciiTheme="minorHAnsi" w:hAnsiTheme="minorHAnsi" w:cs="Arial"/>
          <w:sz w:val="24"/>
          <w:szCs w:val="24"/>
        </w:rPr>
      </w:pPr>
    </w:p>
    <w:p w:rsidR="00017794" w:rsidRPr="002167DD" w:rsidRDefault="00017794" w:rsidP="00017794">
      <w:pPr>
        <w:rPr>
          <w:rFonts w:asciiTheme="minorHAnsi" w:hAnsiTheme="minorHAnsi" w:cs="Arial"/>
          <w:sz w:val="24"/>
          <w:szCs w:val="24"/>
          <w:lang w:val="es-CO"/>
        </w:rPr>
      </w:pPr>
      <w:r w:rsidRPr="002167DD">
        <w:rPr>
          <w:rFonts w:asciiTheme="minorHAnsi" w:hAnsiTheme="minorHAnsi" w:cs="Arial"/>
          <w:sz w:val="24"/>
          <w:szCs w:val="24"/>
          <w:lang w:val="es-ES_tradnl"/>
        </w:rPr>
        <w:t xml:space="preserve">Esta </w:t>
      </w:r>
      <w:r w:rsidR="003B57E0">
        <w:rPr>
          <w:rFonts w:asciiTheme="minorHAnsi" w:hAnsiTheme="minorHAnsi" w:cs="Arial"/>
          <w:sz w:val="24"/>
          <w:szCs w:val="24"/>
          <w:lang w:val="es-ES_tradnl"/>
        </w:rPr>
        <w:t>invitación a adherir</w:t>
      </w:r>
      <w:r w:rsidRPr="002167DD">
        <w:rPr>
          <w:rFonts w:asciiTheme="minorHAnsi" w:hAnsiTheme="minorHAnsi" w:cs="Arial"/>
          <w:sz w:val="24"/>
          <w:szCs w:val="24"/>
          <w:lang w:val="es-ES_tradnl"/>
        </w:rPr>
        <w:t xml:space="preserve"> no genera obligatoriedad para con los prop</w:t>
      </w:r>
      <w:r w:rsidR="006A58F9">
        <w:rPr>
          <w:rFonts w:asciiTheme="minorHAnsi" w:hAnsiTheme="minorHAnsi" w:cs="Arial"/>
          <w:sz w:val="24"/>
          <w:szCs w:val="24"/>
          <w:lang w:val="es-ES_tradnl"/>
        </w:rPr>
        <w:t>onentes que presenten propuesta.</w:t>
      </w:r>
      <w:r w:rsidRPr="002167DD">
        <w:rPr>
          <w:rFonts w:asciiTheme="minorHAnsi" w:hAnsiTheme="minorHAnsi" w:cs="Arial"/>
          <w:sz w:val="24"/>
          <w:szCs w:val="24"/>
          <w:lang w:val="es-ES_tradnl"/>
        </w:rPr>
        <w:t xml:space="preserve"> </w:t>
      </w:r>
      <w:r w:rsidRPr="006A58F9">
        <w:rPr>
          <w:rFonts w:asciiTheme="minorHAnsi" w:hAnsiTheme="minorHAnsi" w:cs="Arial"/>
          <w:b/>
          <w:sz w:val="24"/>
          <w:szCs w:val="24"/>
          <w:lang w:val="es-ES_tradnl"/>
        </w:rPr>
        <w:t>COMFENALCO ANTIOQUIA</w:t>
      </w:r>
      <w:r w:rsidRPr="002167DD">
        <w:rPr>
          <w:rFonts w:asciiTheme="minorHAnsi" w:hAnsiTheme="minorHAnsi" w:cs="Arial"/>
          <w:sz w:val="24"/>
          <w:szCs w:val="24"/>
          <w:lang w:val="es-ES_tradnl"/>
        </w:rPr>
        <w:t xml:space="preserve"> se reserva el derecho de realizar su proceso de selección basado en los criterios internos y confidenciales que determine importantes.</w:t>
      </w:r>
    </w:p>
    <w:p w:rsidR="00CC6D7E" w:rsidRPr="002167DD" w:rsidRDefault="00CC6D7E" w:rsidP="00B17662">
      <w:pPr>
        <w:pStyle w:val="Sinespaciado"/>
        <w:rPr>
          <w:rFonts w:asciiTheme="minorHAnsi" w:hAnsiTheme="minorHAnsi" w:cs="Arial"/>
          <w:b/>
          <w:sz w:val="24"/>
          <w:szCs w:val="24"/>
        </w:rPr>
      </w:pPr>
    </w:p>
    <w:p w:rsidR="00B17662" w:rsidRPr="002167DD" w:rsidRDefault="006A58F9" w:rsidP="006A58F9">
      <w:pPr>
        <w:pStyle w:val="Sinespaciado"/>
        <w:numPr>
          <w:ilvl w:val="2"/>
          <w:numId w:val="20"/>
        </w:numPr>
        <w:rPr>
          <w:rFonts w:asciiTheme="minorHAnsi" w:hAnsiTheme="minorHAnsi" w:cs="Arial"/>
          <w:b/>
          <w:sz w:val="24"/>
          <w:szCs w:val="24"/>
        </w:rPr>
      </w:pPr>
      <w:r>
        <w:rPr>
          <w:rFonts w:asciiTheme="minorHAnsi" w:hAnsiTheme="minorHAnsi" w:cs="Arial"/>
          <w:b/>
          <w:sz w:val="24"/>
          <w:szCs w:val="24"/>
        </w:rPr>
        <w:t xml:space="preserve">Documentos </w:t>
      </w:r>
      <w:r w:rsidR="00157BD7">
        <w:rPr>
          <w:rFonts w:asciiTheme="minorHAnsi" w:hAnsiTheme="minorHAnsi" w:cs="Arial"/>
          <w:b/>
          <w:sz w:val="24"/>
          <w:szCs w:val="24"/>
        </w:rPr>
        <w:t>adicionales que deben ser adjuntados a la carta de invitación:</w:t>
      </w:r>
    </w:p>
    <w:p w:rsidR="00B17662" w:rsidRPr="002167DD" w:rsidRDefault="00B17662" w:rsidP="00B17662">
      <w:pPr>
        <w:pStyle w:val="Sinespaciado"/>
        <w:rPr>
          <w:rFonts w:asciiTheme="minorHAnsi" w:hAnsiTheme="minorHAnsi" w:cs="Arial"/>
          <w:b/>
          <w:sz w:val="24"/>
          <w:szCs w:val="24"/>
        </w:rPr>
      </w:pPr>
    </w:p>
    <w:p w:rsidR="00B17662" w:rsidRPr="002167DD" w:rsidRDefault="00B17662" w:rsidP="00B17662">
      <w:pPr>
        <w:numPr>
          <w:ilvl w:val="0"/>
          <w:numId w:val="8"/>
        </w:numPr>
        <w:rPr>
          <w:rFonts w:asciiTheme="minorHAnsi" w:hAnsiTheme="minorHAnsi" w:cs="Arial"/>
          <w:b/>
          <w:color w:val="000000"/>
          <w:sz w:val="24"/>
          <w:szCs w:val="24"/>
        </w:rPr>
      </w:pPr>
      <w:r w:rsidRPr="002167DD">
        <w:rPr>
          <w:rFonts w:asciiTheme="minorHAnsi" w:hAnsiTheme="minorHAnsi" w:cs="Arial"/>
          <w:iCs/>
          <w:sz w:val="24"/>
          <w:szCs w:val="24"/>
        </w:rPr>
        <w:lastRenderedPageBreak/>
        <w:t>Certificado de Existencia y Representación Legal</w:t>
      </w:r>
      <w:r w:rsidRPr="002167DD">
        <w:rPr>
          <w:rFonts w:asciiTheme="minorHAnsi" w:hAnsiTheme="minorHAnsi" w:cs="Arial"/>
          <w:sz w:val="24"/>
          <w:szCs w:val="24"/>
        </w:rPr>
        <w:t xml:space="preserve"> </w:t>
      </w:r>
      <w:r w:rsidRPr="002167DD">
        <w:rPr>
          <w:rFonts w:asciiTheme="minorHAnsi" w:hAnsiTheme="minorHAnsi" w:cs="Arial"/>
          <w:color w:val="000000"/>
          <w:sz w:val="24"/>
          <w:szCs w:val="24"/>
        </w:rPr>
        <w:t>con  fec</w:t>
      </w:r>
      <w:r w:rsidR="00157BD7">
        <w:rPr>
          <w:rFonts w:asciiTheme="minorHAnsi" w:hAnsiTheme="minorHAnsi" w:cs="Arial"/>
          <w:color w:val="000000"/>
          <w:sz w:val="24"/>
          <w:szCs w:val="24"/>
        </w:rPr>
        <w:t>ha de expedición no mayor a 1</w:t>
      </w:r>
      <w:r w:rsidRPr="002167DD">
        <w:rPr>
          <w:rFonts w:asciiTheme="minorHAnsi" w:hAnsiTheme="minorHAnsi" w:cs="Arial"/>
          <w:color w:val="000000"/>
          <w:sz w:val="24"/>
          <w:szCs w:val="24"/>
        </w:rPr>
        <w:t xml:space="preserve"> mes</w:t>
      </w:r>
      <w:r w:rsidR="00157BD7">
        <w:rPr>
          <w:rFonts w:asciiTheme="minorHAnsi" w:hAnsiTheme="minorHAnsi" w:cs="Arial"/>
          <w:color w:val="000000"/>
          <w:sz w:val="24"/>
          <w:szCs w:val="24"/>
        </w:rPr>
        <w:t>.</w:t>
      </w:r>
    </w:p>
    <w:p w:rsidR="00B17662" w:rsidRPr="002167DD" w:rsidRDefault="00B17662" w:rsidP="00B17662">
      <w:pPr>
        <w:numPr>
          <w:ilvl w:val="0"/>
          <w:numId w:val="8"/>
        </w:numPr>
        <w:rPr>
          <w:rFonts w:asciiTheme="minorHAnsi" w:hAnsiTheme="minorHAnsi" w:cs="Arial"/>
          <w:b/>
          <w:color w:val="000000"/>
          <w:sz w:val="24"/>
          <w:szCs w:val="24"/>
        </w:rPr>
      </w:pPr>
      <w:r w:rsidRPr="002167DD">
        <w:rPr>
          <w:rFonts w:asciiTheme="minorHAnsi" w:hAnsiTheme="minorHAnsi" w:cs="Arial"/>
          <w:iCs/>
          <w:sz w:val="24"/>
          <w:szCs w:val="24"/>
        </w:rPr>
        <w:t>Copia del acto que faculta al Representante Legal para comprometer a la persona jurídica a contratar (si aplica).</w:t>
      </w:r>
    </w:p>
    <w:p w:rsidR="00B17662" w:rsidRPr="002167DD" w:rsidRDefault="00B17662" w:rsidP="00B17662">
      <w:pPr>
        <w:numPr>
          <w:ilvl w:val="0"/>
          <w:numId w:val="8"/>
        </w:numPr>
        <w:rPr>
          <w:rFonts w:asciiTheme="minorHAnsi" w:hAnsiTheme="minorHAnsi" w:cs="Arial"/>
          <w:color w:val="000000"/>
          <w:sz w:val="24"/>
          <w:szCs w:val="24"/>
        </w:rPr>
      </w:pPr>
      <w:r w:rsidRPr="002167DD">
        <w:rPr>
          <w:rFonts w:asciiTheme="minorHAnsi" w:hAnsiTheme="minorHAnsi" w:cs="Arial"/>
          <w:color w:val="000000"/>
          <w:sz w:val="24"/>
          <w:szCs w:val="24"/>
        </w:rPr>
        <w:t xml:space="preserve">Fotocopia de la cedula </w:t>
      </w:r>
      <w:r w:rsidR="00A26012">
        <w:rPr>
          <w:rFonts w:asciiTheme="minorHAnsi" w:hAnsiTheme="minorHAnsi" w:cs="Arial"/>
          <w:color w:val="000000"/>
          <w:sz w:val="24"/>
          <w:szCs w:val="24"/>
        </w:rPr>
        <w:t xml:space="preserve">de la persona natural o </w:t>
      </w:r>
      <w:r w:rsidRPr="002167DD">
        <w:rPr>
          <w:rFonts w:asciiTheme="minorHAnsi" w:hAnsiTheme="minorHAnsi" w:cs="Arial"/>
          <w:color w:val="000000"/>
          <w:sz w:val="24"/>
          <w:szCs w:val="24"/>
        </w:rPr>
        <w:t>del representante legal</w:t>
      </w:r>
      <w:r w:rsidR="00157BD7">
        <w:rPr>
          <w:rFonts w:asciiTheme="minorHAnsi" w:hAnsiTheme="minorHAnsi" w:cs="Arial"/>
          <w:color w:val="000000"/>
          <w:sz w:val="24"/>
          <w:szCs w:val="24"/>
        </w:rPr>
        <w:t xml:space="preserve"> </w:t>
      </w:r>
      <w:r w:rsidR="00F523AC">
        <w:rPr>
          <w:rFonts w:asciiTheme="minorHAnsi" w:hAnsiTheme="minorHAnsi" w:cs="Arial"/>
          <w:color w:val="000000"/>
          <w:sz w:val="24"/>
          <w:szCs w:val="24"/>
        </w:rPr>
        <w:t>de la persona jurídica</w:t>
      </w:r>
      <w:r w:rsidR="00157BD7">
        <w:rPr>
          <w:rFonts w:asciiTheme="minorHAnsi" w:hAnsiTheme="minorHAnsi" w:cs="Arial"/>
          <w:color w:val="000000"/>
          <w:sz w:val="24"/>
          <w:szCs w:val="24"/>
        </w:rPr>
        <w:t xml:space="preserve"> que quiere adherir al Contrato Marco</w:t>
      </w:r>
      <w:r w:rsidR="00A26012">
        <w:rPr>
          <w:rFonts w:asciiTheme="minorHAnsi" w:hAnsiTheme="minorHAnsi" w:cs="Arial"/>
          <w:color w:val="000000"/>
          <w:sz w:val="24"/>
          <w:szCs w:val="24"/>
        </w:rPr>
        <w:t>.</w:t>
      </w:r>
    </w:p>
    <w:p w:rsidR="00B17662" w:rsidRPr="002167DD" w:rsidRDefault="00B17662" w:rsidP="00B17662">
      <w:pPr>
        <w:numPr>
          <w:ilvl w:val="0"/>
          <w:numId w:val="8"/>
        </w:numPr>
        <w:rPr>
          <w:rFonts w:asciiTheme="minorHAnsi" w:hAnsiTheme="minorHAnsi" w:cs="Arial"/>
          <w:bCs/>
          <w:sz w:val="24"/>
          <w:szCs w:val="24"/>
        </w:rPr>
      </w:pPr>
      <w:r w:rsidRPr="002167DD">
        <w:rPr>
          <w:rFonts w:asciiTheme="minorHAnsi" w:hAnsiTheme="minorHAnsi" w:cs="Arial"/>
          <w:iCs/>
          <w:sz w:val="24"/>
          <w:szCs w:val="24"/>
        </w:rPr>
        <w:t>Registro Único Tributario (RUT).</w:t>
      </w:r>
    </w:p>
    <w:p w:rsidR="00B17662" w:rsidRPr="002167DD" w:rsidRDefault="00B17662" w:rsidP="00B17662">
      <w:pPr>
        <w:numPr>
          <w:ilvl w:val="0"/>
          <w:numId w:val="8"/>
        </w:numPr>
        <w:rPr>
          <w:rFonts w:asciiTheme="minorHAnsi" w:hAnsiTheme="minorHAnsi" w:cs="Arial"/>
          <w:bCs/>
          <w:sz w:val="24"/>
          <w:szCs w:val="24"/>
        </w:rPr>
      </w:pPr>
      <w:r w:rsidRPr="002167DD">
        <w:rPr>
          <w:rFonts w:asciiTheme="minorHAnsi" w:hAnsiTheme="minorHAnsi" w:cs="Arial"/>
          <w:iCs/>
          <w:sz w:val="24"/>
          <w:szCs w:val="24"/>
        </w:rPr>
        <w:t>Certificación bancaria.</w:t>
      </w:r>
    </w:p>
    <w:p w:rsidR="00157BD7" w:rsidRDefault="00B17662" w:rsidP="00157BD7">
      <w:pPr>
        <w:numPr>
          <w:ilvl w:val="0"/>
          <w:numId w:val="8"/>
        </w:numPr>
        <w:rPr>
          <w:rFonts w:asciiTheme="minorHAnsi" w:hAnsiTheme="minorHAnsi" w:cs="Arial"/>
          <w:bCs/>
          <w:sz w:val="24"/>
          <w:szCs w:val="24"/>
        </w:rPr>
      </w:pPr>
      <w:r w:rsidRPr="002167DD">
        <w:rPr>
          <w:rFonts w:asciiTheme="minorHAnsi" w:hAnsiTheme="minorHAnsi" w:cs="Arial"/>
          <w:iCs/>
          <w:sz w:val="24"/>
          <w:szCs w:val="24"/>
        </w:rPr>
        <w:t>Certificación del Revisor Fiscal sobre el cumplimiento del Siste</w:t>
      </w:r>
      <w:r w:rsidR="00157BD7">
        <w:rPr>
          <w:rFonts w:asciiTheme="minorHAnsi" w:hAnsiTheme="minorHAnsi" w:cs="Arial"/>
          <w:iCs/>
          <w:sz w:val="24"/>
          <w:szCs w:val="24"/>
        </w:rPr>
        <w:t>ma de Seguridad Social Integral.</w:t>
      </w:r>
      <w:r w:rsidR="00A26012">
        <w:rPr>
          <w:rFonts w:asciiTheme="minorHAnsi" w:hAnsiTheme="minorHAnsi" w:cs="Arial"/>
          <w:iCs/>
          <w:sz w:val="24"/>
          <w:szCs w:val="24"/>
        </w:rPr>
        <w:t xml:space="preserve"> </w:t>
      </w:r>
      <w:r w:rsidR="00A26012" w:rsidRPr="00A26012">
        <w:rPr>
          <w:rFonts w:asciiTheme="minorHAnsi" w:hAnsiTheme="minorHAnsi" w:cs="Arial"/>
          <w:iCs/>
          <w:sz w:val="24"/>
          <w:szCs w:val="24"/>
        </w:rPr>
        <w:t>Si es persona natural, deberá adjuntar al documento soporte de pago de la seguridad social.</w:t>
      </w:r>
    </w:p>
    <w:p w:rsidR="00157BD7" w:rsidRDefault="00B17662" w:rsidP="00157BD7">
      <w:pPr>
        <w:numPr>
          <w:ilvl w:val="0"/>
          <w:numId w:val="8"/>
        </w:numPr>
        <w:rPr>
          <w:rFonts w:asciiTheme="minorHAnsi" w:hAnsiTheme="minorHAnsi" w:cs="Arial"/>
          <w:bCs/>
          <w:sz w:val="24"/>
          <w:szCs w:val="24"/>
        </w:rPr>
      </w:pPr>
      <w:r w:rsidRPr="00157BD7">
        <w:rPr>
          <w:rFonts w:asciiTheme="minorHAnsi" w:hAnsiTheme="minorHAnsi" w:cs="Arial"/>
          <w:iCs/>
          <w:sz w:val="24"/>
          <w:szCs w:val="24"/>
        </w:rPr>
        <w:t xml:space="preserve">Estados financieros de los últimos tres </w:t>
      </w:r>
      <w:r w:rsidR="00157BD7">
        <w:rPr>
          <w:rFonts w:asciiTheme="minorHAnsi" w:hAnsiTheme="minorHAnsi" w:cs="Arial"/>
          <w:iCs/>
          <w:sz w:val="24"/>
          <w:szCs w:val="24"/>
        </w:rPr>
        <w:t>(3) años (2013, 2014 y 2015)</w:t>
      </w:r>
      <w:r w:rsidRPr="00157BD7">
        <w:rPr>
          <w:rFonts w:asciiTheme="minorHAnsi" w:hAnsiTheme="minorHAnsi" w:cs="Arial"/>
          <w:iCs/>
          <w:sz w:val="24"/>
          <w:szCs w:val="24"/>
        </w:rPr>
        <w:t xml:space="preserve"> para e</w:t>
      </w:r>
      <w:r w:rsidR="00157BD7">
        <w:rPr>
          <w:rFonts w:asciiTheme="minorHAnsi" w:hAnsiTheme="minorHAnsi" w:cs="Arial"/>
          <w:iCs/>
          <w:sz w:val="24"/>
          <w:szCs w:val="24"/>
        </w:rPr>
        <w:t>valuar su capacidad financiera (</w:t>
      </w:r>
      <w:r w:rsidRPr="00157BD7">
        <w:rPr>
          <w:rFonts w:asciiTheme="minorHAnsi" w:hAnsiTheme="minorHAnsi" w:cs="Arial"/>
          <w:iCs/>
          <w:sz w:val="24"/>
          <w:szCs w:val="24"/>
        </w:rPr>
        <w:t>Endeudami</w:t>
      </w:r>
      <w:r w:rsidR="00E351D1" w:rsidRPr="00157BD7">
        <w:rPr>
          <w:rFonts w:asciiTheme="minorHAnsi" w:hAnsiTheme="minorHAnsi" w:cs="Arial"/>
          <w:iCs/>
          <w:sz w:val="24"/>
          <w:szCs w:val="24"/>
        </w:rPr>
        <w:t>ento, Liquidez y margen EBITDA).</w:t>
      </w:r>
    </w:p>
    <w:p w:rsidR="00157BD7" w:rsidRDefault="00B17662" w:rsidP="00157BD7">
      <w:pPr>
        <w:numPr>
          <w:ilvl w:val="0"/>
          <w:numId w:val="8"/>
        </w:numPr>
        <w:rPr>
          <w:rFonts w:asciiTheme="minorHAnsi" w:hAnsiTheme="minorHAnsi" w:cs="Arial"/>
          <w:bCs/>
          <w:sz w:val="24"/>
          <w:szCs w:val="24"/>
        </w:rPr>
      </w:pPr>
      <w:r w:rsidRPr="00157BD7">
        <w:rPr>
          <w:rFonts w:asciiTheme="minorHAnsi" w:hAnsiTheme="minorHAnsi" w:cs="Arial"/>
          <w:iCs/>
          <w:sz w:val="24"/>
          <w:szCs w:val="24"/>
        </w:rPr>
        <w:t>Tarjeta profesional y certificación de vigencia de inscripción y antecedentes disciplinarios del Revisor Fiscal</w:t>
      </w:r>
      <w:r w:rsidR="00157BD7">
        <w:rPr>
          <w:rFonts w:asciiTheme="minorHAnsi" w:hAnsiTheme="minorHAnsi" w:cs="Arial"/>
          <w:iCs/>
          <w:sz w:val="24"/>
          <w:szCs w:val="24"/>
        </w:rPr>
        <w:t>.</w:t>
      </w:r>
    </w:p>
    <w:p w:rsidR="00157BD7" w:rsidRPr="00C20BBE" w:rsidRDefault="00B17662" w:rsidP="00157BD7">
      <w:pPr>
        <w:numPr>
          <w:ilvl w:val="0"/>
          <w:numId w:val="8"/>
        </w:numPr>
        <w:rPr>
          <w:rFonts w:asciiTheme="minorHAnsi" w:hAnsiTheme="minorHAnsi" w:cs="Arial"/>
          <w:bCs/>
          <w:sz w:val="24"/>
          <w:szCs w:val="24"/>
        </w:rPr>
      </w:pPr>
      <w:r w:rsidRPr="00157BD7">
        <w:rPr>
          <w:rFonts w:asciiTheme="minorHAnsi" w:hAnsiTheme="minorHAnsi" w:cs="Arial"/>
          <w:iCs/>
          <w:sz w:val="24"/>
          <w:szCs w:val="24"/>
        </w:rPr>
        <w:t>Tarjeta profesional y certificación de vigencia de inscripción y antecedentes disciplinarios del Contador Público</w:t>
      </w:r>
      <w:r w:rsidR="00E351D1" w:rsidRPr="00157BD7">
        <w:rPr>
          <w:rFonts w:asciiTheme="minorHAnsi" w:hAnsiTheme="minorHAnsi" w:cs="Arial"/>
          <w:iCs/>
          <w:sz w:val="24"/>
          <w:szCs w:val="24"/>
        </w:rPr>
        <w:t>.</w:t>
      </w:r>
    </w:p>
    <w:p w:rsidR="00C20BBE" w:rsidRPr="00157BD7" w:rsidRDefault="00C20BBE" w:rsidP="00157BD7">
      <w:pPr>
        <w:numPr>
          <w:ilvl w:val="0"/>
          <w:numId w:val="8"/>
        </w:numPr>
        <w:rPr>
          <w:rFonts w:asciiTheme="minorHAnsi" w:hAnsiTheme="minorHAnsi" w:cs="Arial"/>
          <w:bCs/>
          <w:sz w:val="24"/>
          <w:szCs w:val="24"/>
        </w:rPr>
      </w:pPr>
      <w:r>
        <w:rPr>
          <w:rFonts w:asciiTheme="minorHAnsi" w:hAnsiTheme="minorHAnsi" w:cs="Arial"/>
          <w:bCs/>
          <w:sz w:val="24"/>
          <w:szCs w:val="24"/>
        </w:rPr>
        <w:t>Certificado o acta de inspección sanitaria.</w:t>
      </w:r>
    </w:p>
    <w:p w:rsidR="002614B0" w:rsidRPr="00157BD7" w:rsidRDefault="00CC6D7E" w:rsidP="00DB4CA9">
      <w:pPr>
        <w:numPr>
          <w:ilvl w:val="0"/>
          <w:numId w:val="8"/>
        </w:numPr>
        <w:rPr>
          <w:rFonts w:asciiTheme="minorHAnsi" w:hAnsiTheme="minorHAnsi" w:cs="Arial"/>
          <w:sz w:val="24"/>
          <w:szCs w:val="24"/>
        </w:rPr>
      </w:pPr>
      <w:r w:rsidRPr="00157BD7">
        <w:rPr>
          <w:rFonts w:asciiTheme="minorHAnsi" w:hAnsiTheme="minorHAnsi" w:cs="Arial"/>
          <w:sz w:val="24"/>
          <w:szCs w:val="24"/>
        </w:rPr>
        <w:t xml:space="preserve">Portafolio de </w:t>
      </w:r>
      <w:bookmarkStart w:id="0" w:name="_Ref197228503"/>
      <w:r w:rsidR="00A26012">
        <w:rPr>
          <w:rFonts w:asciiTheme="minorHAnsi" w:hAnsiTheme="minorHAnsi" w:cs="Arial"/>
          <w:sz w:val="24"/>
          <w:szCs w:val="24"/>
        </w:rPr>
        <w:t>productos</w:t>
      </w:r>
      <w:r w:rsidR="00157BD7" w:rsidRPr="00157BD7">
        <w:rPr>
          <w:rFonts w:asciiTheme="minorHAnsi" w:hAnsiTheme="minorHAnsi" w:cs="Arial"/>
          <w:sz w:val="24"/>
          <w:szCs w:val="24"/>
        </w:rPr>
        <w:t>.</w:t>
      </w:r>
    </w:p>
    <w:p w:rsidR="00A26012" w:rsidRPr="00157BD7" w:rsidRDefault="00A26012" w:rsidP="00DB4CA9">
      <w:pPr>
        <w:pStyle w:val="Sinespaciado"/>
        <w:rPr>
          <w:rFonts w:asciiTheme="minorHAnsi" w:hAnsiTheme="minorHAnsi" w:cs="Arial"/>
          <w:sz w:val="24"/>
          <w:szCs w:val="24"/>
        </w:rPr>
      </w:pPr>
    </w:p>
    <w:p w:rsidR="002614B0" w:rsidRDefault="002614B0" w:rsidP="00DB4CA9">
      <w:pPr>
        <w:pStyle w:val="Sinespaciado"/>
        <w:rPr>
          <w:rFonts w:asciiTheme="minorHAnsi" w:hAnsiTheme="minorHAnsi" w:cs="Arial"/>
          <w:sz w:val="24"/>
          <w:szCs w:val="24"/>
          <w:highlight w:val="yellow"/>
        </w:rPr>
      </w:pPr>
      <w:r w:rsidRPr="00157BD7">
        <w:rPr>
          <w:rFonts w:asciiTheme="minorHAnsi" w:hAnsiTheme="minorHAnsi" w:cs="Arial"/>
          <w:b/>
          <w:sz w:val="24"/>
          <w:szCs w:val="24"/>
        </w:rPr>
        <w:t>COMFENALCO ANTIOQUIA</w:t>
      </w:r>
      <w:r w:rsidRPr="002614B0">
        <w:rPr>
          <w:rFonts w:asciiTheme="minorHAnsi" w:hAnsiTheme="minorHAnsi" w:cs="Arial"/>
          <w:sz w:val="24"/>
          <w:szCs w:val="24"/>
        </w:rPr>
        <w:t xml:space="preserve"> podrá verificar la información contenida en los documentos, así podrá escoger de manera aleatoria cualquiera de ellos para ser verificado. Así mismo, podrá solicitar aclaración respecto al contenido de los mismos.</w:t>
      </w:r>
    </w:p>
    <w:p w:rsidR="00DB4CA9" w:rsidRDefault="00DB4CA9" w:rsidP="00DB4CA9">
      <w:pPr>
        <w:pStyle w:val="Sinespaciado"/>
        <w:rPr>
          <w:rFonts w:asciiTheme="minorHAnsi" w:hAnsiTheme="minorHAnsi" w:cs="Arial"/>
          <w:sz w:val="24"/>
          <w:szCs w:val="24"/>
        </w:rPr>
      </w:pPr>
    </w:p>
    <w:p w:rsidR="00DB4CA9" w:rsidRPr="00C20BBE" w:rsidRDefault="00DB4CA9" w:rsidP="00C20BBE">
      <w:pPr>
        <w:pStyle w:val="Sinespaciado"/>
        <w:numPr>
          <w:ilvl w:val="1"/>
          <w:numId w:val="20"/>
        </w:numPr>
        <w:rPr>
          <w:rFonts w:asciiTheme="minorHAnsi" w:hAnsiTheme="minorHAnsi" w:cs="Arial"/>
          <w:b/>
          <w:sz w:val="24"/>
          <w:szCs w:val="24"/>
        </w:rPr>
      </w:pPr>
      <w:r w:rsidRPr="00C20BBE">
        <w:rPr>
          <w:rFonts w:asciiTheme="minorHAnsi" w:hAnsiTheme="minorHAnsi" w:cs="Arial"/>
          <w:b/>
          <w:iCs/>
          <w:sz w:val="24"/>
          <w:szCs w:val="24"/>
        </w:rPr>
        <w:t>Presentación intención de adherirse.</w:t>
      </w:r>
    </w:p>
    <w:p w:rsidR="00E729FC" w:rsidRPr="002167DD" w:rsidRDefault="00E729FC" w:rsidP="00A31B17">
      <w:pPr>
        <w:rPr>
          <w:rFonts w:asciiTheme="minorHAnsi" w:eastAsia="Batang" w:hAnsiTheme="minorHAnsi" w:cs="Arial"/>
          <w:sz w:val="24"/>
          <w:szCs w:val="24"/>
          <w:lang w:val="es-CO"/>
        </w:rPr>
      </w:pPr>
    </w:p>
    <w:p w:rsidR="00E729FC" w:rsidRPr="002167DD" w:rsidRDefault="00E729FC" w:rsidP="00E729FC">
      <w:pPr>
        <w:pStyle w:val="Sinespaciado"/>
        <w:rPr>
          <w:rFonts w:asciiTheme="minorHAnsi" w:hAnsiTheme="minorHAnsi" w:cs="Arial"/>
          <w:sz w:val="24"/>
          <w:szCs w:val="24"/>
        </w:rPr>
      </w:pPr>
      <w:r w:rsidRPr="002167DD">
        <w:rPr>
          <w:rFonts w:asciiTheme="minorHAnsi" w:hAnsiTheme="minorHAnsi" w:cs="Arial"/>
          <w:sz w:val="24"/>
          <w:szCs w:val="24"/>
        </w:rPr>
        <w:t>La carta y los requisitos para adherirse, deben ser presentados en medio físico y magnético en sobre cerrado dirigido al Señor</w:t>
      </w:r>
      <w:r w:rsidR="001B1EF9" w:rsidRPr="002167DD">
        <w:rPr>
          <w:rFonts w:asciiTheme="minorHAnsi" w:hAnsiTheme="minorHAnsi" w:cs="Arial"/>
          <w:sz w:val="24"/>
          <w:szCs w:val="24"/>
        </w:rPr>
        <w:t xml:space="preserve"> Jorge León Jaramillo Molina</w:t>
      </w:r>
      <w:r w:rsidRPr="002167DD">
        <w:rPr>
          <w:rFonts w:asciiTheme="minorHAnsi" w:hAnsiTheme="minorHAnsi" w:cs="Arial"/>
          <w:sz w:val="24"/>
          <w:szCs w:val="24"/>
        </w:rPr>
        <w:t>,</w:t>
      </w:r>
      <w:r w:rsidR="001B1EF9" w:rsidRPr="002167DD">
        <w:rPr>
          <w:rFonts w:asciiTheme="minorHAnsi" w:hAnsiTheme="minorHAnsi" w:cs="Arial"/>
          <w:sz w:val="24"/>
          <w:szCs w:val="24"/>
        </w:rPr>
        <w:t xml:space="preserve"> Gerente Administrativo y Financiero</w:t>
      </w:r>
      <w:r w:rsidRPr="002167DD">
        <w:rPr>
          <w:rFonts w:asciiTheme="minorHAnsi" w:hAnsiTheme="minorHAnsi" w:cs="Arial"/>
          <w:sz w:val="24"/>
          <w:szCs w:val="24"/>
        </w:rPr>
        <w:t xml:space="preserve">. El lugar de entrega es la Sede Administrativa y de Servicios Palacé de </w:t>
      </w:r>
      <w:r w:rsidRPr="002167DD">
        <w:rPr>
          <w:rFonts w:asciiTheme="minorHAnsi" w:hAnsiTheme="minorHAnsi" w:cs="Arial"/>
          <w:b/>
          <w:sz w:val="24"/>
          <w:szCs w:val="24"/>
        </w:rPr>
        <w:t>COMFENALCO ANTIOQUIA</w:t>
      </w:r>
      <w:r w:rsidRPr="002167DD">
        <w:rPr>
          <w:rFonts w:asciiTheme="minorHAnsi" w:hAnsiTheme="minorHAnsi" w:cs="Arial"/>
          <w:sz w:val="24"/>
          <w:szCs w:val="24"/>
        </w:rPr>
        <w:t>, ubicadas en la Carrera 50 # 53-43, Piso 1,  Taquilla No. 06.</w:t>
      </w:r>
    </w:p>
    <w:p w:rsidR="00E729FC" w:rsidRPr="002167DD" w:rsidRDefault="00E729FC" w:rsidP="00A31B17">
      <w:pPr>
        <w:rPr>
          <w:rFonts w:asciiTheme="minorHAnsi" w:eastAsia="Batang" w:hAnsiTheme="minorHAnsi" w:cs="Arial"/>
          <w:sz w:val="24"/>
          <w:szCs w:val="24"/>
        </w:rPr>
      </w:pPr>
    </w:p>
    <w:p w:rsidR="00576D02" w:rsidRPr="00C20BBE" w:rsidRDefault="00576D02" w:rsidP="00C20BBE">
      <w:pPr>
        <w:pStyle w:val="Prrafodelista"/>
        <w:numPr>
          <w:ilvl w:val="1"/>
          <w:numId w:val="20"/>
        </w:numPr>
        <w:rPr>
          <w:rFonts w:asciiTheme="minorHAnsi" w:eastAsia="Batang" w:hAnsiTheme="minorHAnsi" w:cs="Arial"/>
          <w:b/>
          <w:sz w:val="24"/>
          <w:szCs w:val="24"/>
        </w:rPr>
      </w:pPr>
      <w:r w:rsidRPr="00C20BBE">
        <w:rPr>
          <w:rFonts w:asciiTheme="minorHAnsi" w:eastAsia="Batang" w:hAnsiTheme="minorHAnsi" w:cs="Arial"/>
          <w:b/>
          <w:sz w:val="24"/>
          <w:szCs w:val="24"/>
        </w:rPr>
        <w:t>Evaluación de requisitos y notificación al interesado.</w:t>
      </w:r>
    </w:p>
    <w:p w:rsidR="000E378C" w:rsidRPr="002167DD" w:rsidRDefault="000E378C" w:rsidP="000E378C">
      <w:pPr>
        <w:rPr>
          <w:rFonts w:asciiTheme="minorHAnsi" w:eastAsia="Batang" w:hAnsiTheme="minorHAnsi" w:cs="Arial"/>
          <w:b/>
          <w:sz w:val="24"/>
          <w:szCs w:val="24"/>
        </w:rPr>
      </w:pPr>
    </w:p>
    <w:p w:rsidR="000E378C" w:rsidRPr="002167DD" w:rsidRDefault="000E378C" w:rsidP="000E378C">
      <w:pPr>
        <w:rPr>
          <w:rFonts w:asciiTheme="minorHAnsi" w:eastAsia="Batang" w:hAnsiTheme="minorHAnsi" w:cs="Arial"/>
          <w:sz w:val="24"/>
          <w:szCs w:val="24"/>
        </w:rPr>
      </w:pPr>
      <w:r w:rsidRPr="002167DD">
        <w:rPr>
          <w:rFonts w:asciiTheme="minorHAnsi" w:eastAsia="Batang" w:hAnsiTheme="minorHAnsi" w:cs="Arial"/>
          <w:sz w:val="24"/>
          <w:szCs w:val="24"/>
        </w:rPr>
        <w:t xml:space="preserve">El estudio y verificación de las propuestas se harán con base en su contenido. Sin embargo, </w:t>
      </w:r>
      <w:r w:rsidR="00C20BBE">
        <w:rPr>
          <w:rFonts w:asciiTheme="minorHAnsi" w:eastAsia="Batang" w:hAnsiTheme="minorHAnsi" w:cs="Arial"/>
          <w:b/>
          <w:sz w:val="24"/>
          <w:szCs w:val="24"/>
        </w:rPr>
        <w:t>COMFENALCO ANTIOQUIA</w:t>
      </w:r>
      <w:r w:rsidRPr="002167DD">
        <w:rPr>
          <w:rFonts w:asciiTheme="minorHAnsi" w:eastAsia="Batang" w:hAnsiTheme="minorHAnsi" w:cs="Arial"/>
          <w:sz w:val="24"/>
          <w:szCs w:val="24"/>
        </w:rPr>
        <w:t xml:space="preserve"> se reserva el derecho de verificar la información suministrada y de descalificar aquellas </w:t>
      </w:r>
      <w:r w:rsidR="000E14A8">
        <w:rPr>
          <w:rFonts w:asciiTheme="minorHAnsi" w:eastAsia="Batang" w:hAnsiTheme="minorHAnsi" w:cs="Arial"/>
          <w:sz w:val="24"/>
          <w:szCs w:val="24"/>
        </w:rPr>
        <w:t>solicitudes</w:t>
      </w:r>
      <w:r w:rsidRPr="002167DD">
        <w:rPr>
          <w:rFonts w:asciiTheme="minorHAnsi" w:eastAsia="Batang" w:hAnsiTheme="minorHAnsi" w:cs="Arial"/>
          <w:sz w:val="24"/>
          <w:szCs w:val="24"/>
        </w:rPr>
        <w:t xml:space="preserve"> que, a su juicio, contengan información inexacta, falsa o que no haya podido ser verificada por los medios usuales.</w:t>
      </w:r>
    </w:p>
    <w:p w:rsidR="000E378C" w:rsidRPr="002167DD" w:rsidRDefault="000E378C" w:rsidP="000E378C">
      <w:pPr>
        <w:rPr>
          <w:rFonts w:asciiTheme="minorHAnsi" w:eastAsia="Batang" w:hAnsiTheme="minorHAnsi" w:cs="Arial"/>
          <w:sz w:val="24"/>
          <w:szCs w:val="24"/>
        </w:rPr>
      </w:pPr>
    </w:p>
    <w:p w:rsidR="000E378C" w:rsidRPr="002167DD" w:rsidRDefault="000E378C" w:rsidP="000E378C">
      <w:pPr>
        <w:rPr>
          <w:rFonts w:asciiTheme="minorHAnsi" w:eastAsia="Batang" w:hAnsiTheme="minorHAnsi" w:cs="Arial"/>
          <w:sz w:val="24"/>
          <w:szCs w:val="24"/>
        </w:rPr>
      </w:pPr>
      <w:r w:rsidRPr="002167DD">
        <w:rPr>
          <w:rFonts w:asciiTheme="minorHAnsi" w:eastAsia="Batang" w:hAnsiTheme="minorHAnsi" w:cs="Arial"/>
          <w:sz w:val="24"/>
          <w:szCs w:val="24"/>
        </w:rPr>
        <w:lastRenderedPageBreak/>
        <w:t xml:space="preserve">Para la verificación de las </w:t>
      </w:r>
      <w:r w:rsidR="00C20BBE">
        <w:rPr>
          <w:rFonts w:asciiTheme="minorHAnsi" w:eastAsia="Batang" w:hAnsiTheme="minorHAnsi" w:cs="Arial"/>
          <w:sz w:val="24"/>
          <w:szCs w:val="24"/>
        </w:rPr>
        <w:t>solicitudes de adhesión</w:t>
      </w:r>
      <w:r w:rsidRPr="002167DD">
        <w:rPr>
          <w:rFonts w:asciiTheme="minorHAnsi" w:eastAsia="Batang" w:hAnsiTheme="minorHAnsi" w:cs="Arial"/>
          <w:sz w:val="24"/>
          <w:szCs w:val="24"/>
        </w:rPr>
        <w:t xml:space="preserve"> se tendrá</w:t>
      </w:r>
      <w:r w:rsidR="00C20BBE">
        <w:rPr>
          <w:rFonts w:asciiTheme="minorHAnsi" w:eastAsia="Batang" w:hAnsiTheme="minorHAnsi" w:cs="Arial"/>
          <w:sz w:val="24"/>
          <w:szCs w:val="24"/>
        </w:rPr>
        <w:t>n</w:t>
      </w:r>
      <w:r w:rsidRPr="002167DD">
        <w:rPr>
          <w:rFonts w:asciiTheme="minorHAnsi" w:eastAsia="Batang" w:hAnsiTheme="minorHAnsi" w:cs="Arial"/>
          <w:sz w:val="24"/>
          <w:szCs w:val="24"/>
        </w:rPr>
        <w:t xml:space="preserve"> en cuenta los siguientes criterios:</w:t>
      </w:r>
    </w:p>
    <w:p w:rsidR="000E378C" w:rsidRPr="002167DD" w:rsidRDefault="000E378C" w:rsidP="000E378C">
      <w:pPr>
        <w:rPr>
          <w:rFonts w:asciiTheme="minorHAnsi" w:hAnsiTheme="minorHAnsi" w:cs="Arial"/>
          <w:color w:val="000000" w:themeColor="text1"/>
          <w:sz w:val="24"/>
          <w:szCs w:val="24"/>
          <w:highlight w:val="yellow"/>
        </w:rPr>
      </w:pPr>
    </w:p>
    <w:tbl>
      <w:tblPr>
        <w:tblStyle w:val="Sombreadoclaro-nfasis3"/>
        <w:tblW w:w="6461" w:type="dxa"/>
        <w:jc w:val="center"/>
        <w:tblLayout w:type="fixed"/>
        <w:tblLook w:val="04A0"/>
      </w:tblPr>
      <w:tblGrid>
        <w:gridCol w:w="3231"/>
        <w:gridCol w:w="3230"/>
      </w:tblGrid>
      <w:tr w:rsidR="000E378C" w:rsidRPr="002167DD" w:rsidTr="00AA3BA5">
        <w:trPr>
          <w:cnfStyle w:val="100000000000"/>
          <w:trHeight w:val="362"/>
          <w:jc w:val="center"/>
        </w:trPr>
        <w:tc>
          <w:tcPr>
            <w:cnfStyle w:val="001000000000"/>
            <w:tcW w:w="3231" w:type="dxa"/>
            <w:hideMark/>
          </w:tcPr>
          <w:p w:rsidR="000E378C" w:rsidRPr="002167DD" w:rsidRDefault="000E378C" w:rsidP="00AA3BA5">
            <w:pPr>
              <w:jc w:val="center"/>
              <w:rPr>
                <w:rFonts w:asciiTheme="minorHAnsi" w:eastAsia="Batang" w:hAnsiTheme="minorHAnsi" w:cs="Arial"/>
                <w:b w:val="0"/>
                <w:color w:val="auto"/>
                <w:sz w:val="24"/>
                <w:szCs w:val="24"/>
              </w:rPr>
            </w:pPr>
            <w:r w:rsidRPr="002167DD">
              <w:rPr>
                <w:rFonts w:asciiTheme="minorHAnsi" w:eastAsia="Batang" w:hAnsiTheme="minorHAnsi" w:cs="Arial"/>
                <w:b w:val="0"/>
                <w:color w:val="auto"/>
                <w:sz w:val="24"/>
                <w:szCs w:val="24"/>
              </w:rPr>
              <w:t>Concepto</w:t>
            </w:r>
          </w:p>
        </w:tc>
        <w:tc>
          <w:tcPr>
            <w:tcW w:w="3230" w:type="dxa"/>
            <w:hideMark/>
          </w:tcPr>
          <w:p w:rsidR="000E378C" w:rsidRPr="002167DD" w:rsidRDefault="000E378C" w:rsidP="00AA3BA5">
            <w:pPr>
              <w:jc w:val="center"/>
              <w:cnfStyle w:val="100000000000"/>
              <w:rPr>
                <w:rFonts w:asciiTheme="minorHAnsi" w:eastAsia="Batang" w:hAnsiTheme="minorHAnsi" w:cs="Arial"/>
                <w:b w:val="0"/>
                <w:color w:val="auto"/>
                <w:sz w:val="24"/>
                <w:szCs w:val="24"/>
              </w:rPr>
            </w:pPr>
            <w:r w:rsidRPr="002167DD">
              <w:rPr>
                <w:rFonts w:asciiTheme="minorHAnsi" w:eastAsia="Batang" w:hAnsiTheme="minorHAnsi" w:cs="Arial"/>
                <w:b w:val="0"/>
                <w:color w:val="auto"/>
                <w:sz w:val="24"/>
                <w:szCs w:val="24"/>
              </w:rPr>
              <w:t>Calificación</w:t>
            </w:r>
          </w:p>
        </w:tc>
      </w:tr>
      <w:tr w:rsidR="000E378C" w:rsidRPr="002167DD" w:rsidTr="00AA3BA5">
        <w:trPr>
          <w:cnfStyle w:val="000000100000"/>
          <w:trHeight w:val="222"/>
          <w:jc w:val="center"/>
        </w:trPr>
        <w:tc>
          <w:tcPr>
            <w:cnfStyle w:val="001000000000"/>
            <w:tcW w:w="3231" w:type="dxa"/>
            <w:hideMark/>
          </w:tcPr>
          <w:p w:rsidR="000E378C" w:rsidRPr="002167DD" w:rsidRDefault="000E378C" w:rsidP="00AA3BA5">
            <w:pPr>
              <w:jc w:val="center"/>
              <w:rPr>
                <w:rFonts w:asciiTheme="minorHAnsi" w:eastAsia="Batang" w:hAnsiTheme="minorHAnsi" w:cs="Arial"/>
                <w:b w:val="0"/>
                <w:color w:val="auto"/>
                <w:sz w:val="24"/>
                <w:szCs w:val="24"/>
              </w:rPr>
            </w:pPr>
            <w:r w:rsidRPr="002167DD">
              <w:rPr>
                <w:rFonts w:asciiTheme="minorHAnsi" w:eastAsia="Batang" w:hAnsiTheme="minorHAnsi" w:cs="Arial"/>
                <w:b w:val="0"/>
                <w:color w:val="auto"/>
                <w:sz w:val="24"/>
                <w:szCs w:val="24"/>
              </w:rPr>
              <w:t xml:space="preserve">Verificación de la Capacidad Jurídica </w:t>
            </w:r>
          </w:p>
        </w:tc>
        <w:tc>
          <w:tcPr>
            <w:tcW w:w="3230" w:type="dxa"/>
            <w:hideMark/>
          </w:tcPr>
          <w:p w:rsidR="000E378C" w:rsidRPr="002167DD" w:rsidRDefault="000E378C" w:rsidP="00AA3BA5">
            <w:pPr>
              <w:jc w:val="center"/>
              <w:cnfStyle w:val="000000100000"/>
              <w:rPr>
                <w:rFonts w:asciiTheme="minorHAnsi" w:eastAsia="Batang" w:hAnsiTheme="minorHAnsi" w:cs="Arial"/>
                <w:color w:val="auto"/>
                <w:sz w:val="24"/>
                <w:szCs w:val="24"/>
              </w:rPr>
            </w:pPr>
            <w:r w:rsidRPr="002167DD">
              <w:rPr>
                <w:rFonts w:asciiTheme="minorHAnsi" w:eastAsia="Batang" w:hAnsiTheme="minorHAnsi" w:cs="Arial"/>
                <w:color w:val="auto"/>
                <w:sz w:val="24"/>
                <w:szCs w:val="24"/>
              </w:rPr>
              <w:t>Cumple o No Cumple</w:t>
            </w:r>
          </w:p>
        </w:tc>
      </w:tr>
      <w:tr w:rsidR="000E378C" w:rsidRPr="002167DD" w:rsidTr="00AA3BA5">
        <w:trPr>
          <w:trHeight w:val="222"/>
          <w:jc w:val="center"/>
        </w:trPr>
        <w:tc>
          <w:tcPr>
            <w:cnfStyle w:val="001000000000"/>
            <w:tcW w:w="3231" w:type="dxa"/>
          </w:tcPr>
          <w:p w:rsidR="000E378C" w:rsidRPr="002167DD" w:rsidRDefault="000E378C" w:rsidP="00AA3BA5">
            <w:pPr>
              <w:jc w:val="center"/>
              <w:rPr>
                <w:rFonts w:asciiTheme="minorHAnsi" w:eastAsia="Batang" w:hAnsiTheme="minorHAnsi" w:cs="Arial"/>
                <w:b w:val="0"/>
                <w:color w:val="auto"/>
                <w:sz w:val="24"/>
                <w:szCs w:val="24"/>
              </w:rPr>
            </w:pPr>
            <w:r w:rsidRPr="002167DD">
              <w:rPr>
                <w:rFonts w:asciiTheme="minorHAnsi" w:eastAsia="Batang" w:hAnsiTheme="minorHAnsi" w:cs="Arial"/>
                <w:b w:val="0"/>
                <w:color w:val="auto"/>
                <w:sz w:val="24"/>
                <w:szCs w:val="24"/>
              </w:rPr>
              <w:t>Análisis de la Capacidad Financiera</w:t>
            </w:r>
          </w:p>
        </w:tc>
        <w:tc>
          <w:tcPr>
            <w:tcW w:w="3230" w:type="dxa"/>
          </w:tcPr>
          <w:p w:rsidR="000E378C" w:rsidRPr="002167DD" w:rsidRDefault="000E378C" w:rsidP="00AA3BA5">
            <w:pPr>
              <w:jc w:val="center"/>
              <w:cnfStyle w:val="000000000000"/>
              <w:rPr>
                <w:rFonts w:asciiTheme="minorHAnsi" w:eastAsia="Batang" w:hAnsiTheme="minorHAnsi" w:cs="Arial"/>
                <w:color w:val="auto"/>
                <w:sz w:val="24"/>
                <w:szCs w:val="24"/>
              </w:rPr>
            </w:pPr>
            <w:r w:rsidRPr="002167DD">
              <w:rPr>
                <w:rFonts w:asciiTheme="minorHAnsi" w:eastAsia="Batang" w:hAnsiTheme="minorHAnsi" w:cs="Arial"/>
                <w:color w:val="auto"/>
                <w:sz w:val="24"/>
                <w:szCs w:val="24"/>
              </w:rPr>
              <w:t>Cumple o No Cumple</w:t>
            </w:r>
          </w:p>
        </w:tc>
      </w:tr>
      <w:tr w:rsidR="000E378C" w:rsidRPr="002167DD" w:rsidTr="00AA3BA5">
        <w:trPr>
          <w:cnfStyle w:val="000000100000"/>
          <w:trHeight w:val="222"/>
          <w:jc w:val="center"/>
        </w:trPr>
        <w:tc>
          <w:tcPr>
            <w:cnfStyle w:val="001000000000"/>
            <w:tcW w:w="3231" w:type="dxa"/>
            <w:hideMark/>
          </w:tcPr>
          <w:p w:rsidR="000E378C" w:rsidRPr="002167DD" w:rsidRDefault="000E378C" w:rsidP="00AA3BA5">
            <w:pPr>
              <w:jc w:val="center"/>
              <w:rPr>
                <w:rFonts w:asciiTheme="minorHAnsi" w:eastAsia="Batang" w:hAnsiTheme="minorHAnsi" w:cs="Arial"/>
                <w:b w:val="0"/>
                <w:color w:val="auto"/>
                <w:sz w:val="24"/>
                <w:szCs w:val="24"/>
              </w:rPr>
            </w:pPr>
            <w:r w:rsidRPr="002167DD">
              <w:rPr>
                <w:rFonts w:asciiTheme="minorHAnsi" w:eastAsia="Batang" w:hAnsiTheme="minorHAnsi" w:cs="Arial"/>
                <w:b w:val="0"/>
                <w:color w:val="auto"/>
                <w:sz w:val="24"/>
                <w:szCs w:val="24"/>
              </w:rPr>
              <w:t xml:space="preserve">Análisis de la Capacidad Técnica   </w:t>
            </w:r>
          </w:p>
        </w:tc>
        <w:tc>
          <w:tcPr>
            <w:tcW w:w="3230" w:type="dxa"/>
            <w:hideMark/>
          </w:tcPr>
          <w:p w:rsidR="000E378C" w:rsidRPr="002167DD" w:rsidRDefault="000E378C" w:rsidP="00AA3BA5">
            <w:pPr>
              <w:jc w:val="center"/>
              <w:cnfStyle w:val="000000100000"/>
              <w:rPr>
                <w:rFonts w:asciiTheme="minorHAnsi" w:eastAsia="Batang" w:hAnsiTheme="minorHAnsi" w:cs="Arial"/>
                <w:color w:val="auto"/>
                <w:sz w:val="24"/>
                <w:szCs w:val="24"/>
              </w:rPr>
            </w:pPr>
            <w:r w:rsidRPr="002167DD">
              <w:rPr>
                <w:rFonts w:asciiTheme="minorHAnsi" w:eastAsia="Batang" w:hAnsiTheme="minorHAnsi" w:cs="Arial"/>
                <w:color w:val="auto"/>
                <w:sz w:val="24"/>
                <w:szCs w:val="24"/>
              </w:rPr>
              <w:t>Cumple o No Cumple</w:t>
            </w:r>
          </w:p>
        </w:tc>
      </w:tr>
    </w:tbl>
    <w:p w:rsidR="000E378C" w:rsidRPr="002167DD" w:rsidRDefault="000E378C" w:rsidP="000E378C">
      <w:pPr>
        <w:rPr>
          <w:rFonts w:asciiTheme="minorHAnsi" w:eastAsia="Batang" w:hAnsiTheme="minorHAnsi" w:cs="Arial"/>
          <w:b/>
          <w:sz w:val="24"/>
          <w:szCs w:val="24"/>
        </w:rPr>
      </w:pPr>
    </w:p>
    <w:p w:rsidR="001E31F5" w:rsidRPr="00C20BBE" w:rsidRDefault="001E31F5" w:rsidP="00C20BBE">
      <w:pPr>
        <w:pStyle w:val="Prrafodelista"/>
        <w:numPr>
          <w:ilvl w:val="2"/>
          <w:numId w:val="20"/>
        </w:numPr>
        <w:suppressAutoHyphens w:val="0"/>
        <w:rPr>
          <w:rFonts w:asciiTheme="minorHAnsi" w:eastAsia="Batang" w:hAnsiTheme="minorHAnsi" w:cs="Arial"/>
          <w:b/>
          <w:sz w:val="24"/>
          <w:szCs w:val="24"/>
        </w:rPr>
      </w:pPr>
      <w:r w:rsidRPr="00C20BBE">
        <w:rPr>
          <w:rFonts w:asciiTheme="minorHAnsi" w:eastAsia="Batang" w:hAnsiTheme="minorHAnsi" w:cs="Arial"/>
          <w:b/>
          <w:sz w:val="24"/>
          <w:szCs w:val="24"/>
        </w:rPr>
        <w:t>Verificación de la Capacidad Jurídica</w:t>
      </w:r>
    </w:p>
    <w:p w:rsidR="001E31F5" w:rsidRPr="002167DD" w:rsidRDefault="001E31F5" w:rsidP="001E31F5">
      <w:pPr>
        <w:pStyle w:val="Textoindependiente2"/>
        <w:spacing w:after="0" w:line="240" w:lineRule="auto"/>
        <w:rPr>
          <w:rFonts w:asciiTheme="minorHAnsi" w:hAnsiTheme="minorHAnsi" w:cs="Arial"/>
          <w:color w:val="000000" w:themeColor="text1"/>
          <w:sz w:val="24"/>
          <w:szCs w:val="24"/>
          <w:highlight w:val="yellow"/>
        </w:rPr>
      </w:pPr>
    </w:p>
    <w:p w:rsidR="001E31F5" w:rsidRPr="002167DD" w:rsidRDefault="001E31F5" w:rsidP="001E31F5">
      <w:pPr>
        <w:pStyle w:val="Textoindependiente2"/>
        <w:spacing w:after="0" w:line="240" w:lineRule="auto"/>
        <w:rPr>
          <w:rFonts w:asciiTheme="minorHAnsi" w:eastAsia="Batang" w:hAnsiTheme="minorHAnsi" w:cs="Arial"/>
          <w:sz w:val="24"/>
          <w:szCs w:val="24"/>
        </w:rPr>
      </w:pPr>
      <w:r w:rsidRPr="002167DD">
        <w:rPr>
          <w:rFonts w:asciiTheme="minorHAnsi" w:eastAsia="Batang" w:hAnsiTheme="minorHAnsi" w:cs="Arial"/>
          <w:sz w:val="24"/>
          <w:szCs w:val="24"/>
        </w:rPr>
        <w:t xml:space="preserve">Consiste en el concepto de cumplimiento emitido por el Consultor de Procesos Jurídicos de </w:t>
      </w:r>
      <w:r w:rsidR="00C20BBE">
        <w:rPr>
          <w:rFonts w:asciiTheme="minorHAnsi" w:eastAsia="Batang" w:hAnsiTheme="minorHAnsi" w:cs="Arial"/>
          <w:b/>
          <w:sz w:val="24"/>
          <w:szCs w:val="24"/>
        </w:rPr>
        <w:t>COMFENALCO ANTIOQUIA</w:t>
      </w:r>
      <w:r w:rsidRPr="002167DD">
        <w:rPr>
          <w:rFonts w:asciiTheme="minorHAnsi" w:eastAsia="Batang" w:hAnsiTheme="minorHAnsi" w:cs="Arial"/>
          <w:sz w:val="24"/>
          <w:szCs w:val="24"/>
        </w:rPr>
        <w:t xml:space="preserve"> basado en la revisión de la totalidad de los documentos presentados </w:t>
      </w:r>
      <w:r w:rsidR="00C20BBE">
        <w:rPr>
          <w:rFonts w:asciiTheme="minorHAnsi" w:eastAsia="Batang" w:hAnsiTheme="minorHAnsi" w:cs="Arial"/>
          <w:sz w:val="24"/>
          <w:szCs w:val="24"/>
        </w:rPr>
        <w:t>por la persona jurídica que desea adherirse</w:t>
      </w:r>
      <w:r w:rsidRPr="002167DD">
        <w:rPr>
          <w:rFonts w:asciiTheme="minorHAnsi" w:eastAsia="Batang" w:hAnsiTheme="minorHAnsi" w:cs="Arial"/>
          <w:sz w:val="24"/>
          <w:szCs w:val="24"/>
        </w:rPr>
        <w:t>, de acuerdo</w:t>
      </w:r>
      <w:r w:rsidR="00C20BBE">
        <w:rPr>
          <w:rFonts w:asciiTheme="minorHAnsi" w:eastAsia="Batang" w:hAnsiTheme="minorHAnsi" w:cs="Arial"/>
          <w:sz w:val="24"/>
          <w:szCs w:val="24"/>
        </w:rPr>
        <w:t xml:space="preserve"> con los requerimientos de esta</w:t>
      </w:r>
      <w:r w:rsidRPr="002167DD">
        <w:rPr>
          <w:rFonts w:asciiTheme="minorHAnsi" w:eastAsia="Batang" w:hAnsiTheme="minorHAnsi" w:cs="Arial"/>
          <w:sz w:val="24"/>
          <w:szCs w:val="24"/>
        </w:rPr>
        <w:t xml:space="preserve"> </w:t>
      </w:r>
      <w:r w:rsidR="00C20BBE">
        <w:rPr>
          <w:rFonts w:asciiTheme="minorHAnsi" w:eastAsia="Batang" w:hAnsiTheme="minorHAnsi" w:cs="Arial"/>
          <w:sz w:val="24"/>
          <w:szCs w:val="24"/>
        </w:rPr>
        <w:t>invitación</w:t>
      </w:r>
      <w:r w:rsidRPr="002167DD">
        <w:rPr>
          <w:rFonts w:asciiTheme="minorHAnsi" w:eastAsia="Batang" w:hAnsiTheme="minorHAnsi" w:cs="Arial"/>
          <w:sz w:val="24"/>
          <w:szCs w:val="24"/>
        </w:rPr>
        <w:t xml:space="preserve"> y a las disposiciones legales vigentes. La verificación de la Capacidad jurídica no asigna puntaje.</w:t>
      </w:r>
    </w:p>
    <w:p w:rsidR="000E378C" w:rsidRPr="002167DD" w:rsidRDefault="000E378C" w:rsidP="001E31F5">
      <w:pPr>
        <w:rPr>
          <w:rFonts w:asciiTheme="minorHAnsi" w:eastAsia="Batang" w:hAnsiTheme="minorHAnsi" w:cs="Arial"/>
          <w:b/>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t>Son documentos objeto de la evaluación jurídica los siguientes:</w:t>
      </w:r>
    </w:p>
    <w:p w:rsidR="001E31F5" w:rsidRDefault="001E31F5" w:rsidP="001E31F5">
      <w:pPr>
        <w:rPr>
          <w:rFonts w:asciiTheme="minorHAnsi" w:eastAsia="Batang" w:hAnsiTheme="minorHAnsi" w:cs="Arial"/>
          <w:b/>
          <w:sz w:val="24"/>
          <w:szCs w:val="24"/>
        </w:rPr>
      </w:pPr>
    </w:p>
    <w:p w:rsidR="00184239" w:rsidRPr="00184239" w:rsidRDefault="00184239" w:rsidP="00184239">
      <w:pPr>
        <w:pStyle w:val="Prrafodelista"/>
        <w:numPr>
          <w:ilvl w:val="0"/>
          <w:numId w:val="22"/>
        </w:numPr>
        <w:rPr>
          <w:rFonts w:asciiTheme="minorHAnsi" w:eastAsia="Batang" w:hAnsiTheme="minorHAnsi" w:cs="Arial"/>
          <w:sz w:val="24"/>
          <w:szCs w:val="24"/>
        </w:rPr>
      </w:pPr>
      <w:r w:rsidRPr="00184239">
        <w:rPr>
          <w:rFonts w:asciiTheme="minorHAnsi" w:eastAsia="Batang" w:hAnsiTheme="minorHAnsi" w:cs="Arial"/>
          <w:b/>
          <w:sz w:val="24"/>
          <w:szCs w:val="24"/>
        </w:rPr>
        <w:t>Declaratoria de inhabilidades, incompatib</w:t>
      </w:r>
      <w:r>
        <w:rPr>
          <w:rFonts w:asciiTheme="minorHAnsi" w:eastAsia="Batang" w:hAnsiTheme="minorHAnsi" w:cs="Arial"/>
          <w:b/>
          <w:sz w:val="24"/>
          <w:szCs w:val="24"/>
        </w:rPr>
        <w:t>ilidades y conflicto de interés:</w:t>
      </w:r>
      <w:r w:rsidRPr="00184239">
        <w:rPr>
          <w:rFonts w:asciiTheme="minorHAnsi" w:eastAsia="Batang" w:hAnsiTheme="minorHAnsi" w:cs="Arial"/>
          <w:sz w:val="24"/>
          <w:szCs w:val="24"/>
        </w:rPr>
        <w:t xml:space="preserve"> </w:t>
      </w:r>
      <w:r>
        <w:rPr>
          <w:rFonts w:asciiTheme="minorHAnsi" w:eastAsia="Batang" w:hAnsiTheme="minorHAnsi" w:cs="Arial"/>
          <w:sz w:val="24"/>
          <w:szCs w:val="24"/>
        </w:rPr>
        <w:t xml:space="preserve">La persona jurídica </w:t>
      </w:r>
      <w:r w:rsidRPr="00184239">
        <w:rPr>
          <w:rFonts w:asciiTheme="minorHAnsi" w:eastAsia="Batang" w:hAnsiTheme="minorHAnsi" w:cs="Arial"/>
          <w:sz w:val="24"/>
          <w:szCs w:val="24"/>
        </w:rPr>
        <w:t xml:space="preserve">deberá adjuntar un documento suscrito por el Representante Legal en el que se manifieste que no existe entre él como persona natural, los miembros de su Junta Directiva o de cualquier integrante de su empresa, ningún vinculo o parentesco hasta el cuarto grado de consanguinidad, primero de afinidad o único civil con alguno de los Miembros del Consejo Directivo, con el Director Administrativo, con los Directivos y funcionarios ni con la Revisoría Fiscal de </w:t>
      </w:r>
      <w:r>
        <w:rPr>
          <w:rFonts w:asciiTheme="minorHAnsi" w:eastAsia="Batang" w:hAnsiTheme="minorHAnsi" w:cs="Arial"/>
          <w:b/>
          <w:sz w:val="24"/>
          <w:szCs w:val="24"/>
        </w:rPr>
        <w:t>COMFENALCO ANTIOQUIA</w:t>
      </w:r>
      <w:r w:rsidRPr="00184239">
        <w:rPr>
          <w:rFonts w:asciiTheme="minorHAnsi" w:eastAsia="Batang" w:hAnsiTheme="minorHAnsi" w:cs="Arial"/>
          <w:sz w:val="24"/>
          <w:szCs w:val="24"/>
        </w:rPr>
        <w:t>, qu</w:t>
      </w:r>
      <w:r>
        <w:rPr>
          <w:rFonts w:asciiTheme="minorHAnsi" w:eastAsia="Batang" w:hAnsiTheme="minorHAnsi" w:cs="Arial"/>
          <w:sz w:val="24"/>
          <w:szCs w:val="24"/>
        </w:rPr>
        <w:t xml:space="preserve">e le impida </w:t>
      </w:r>
      <w:r w:rsidR="00745B4D">
        <w:rPr>
          <w:rFonts w:asciiTheme="minorHAnsi" w:eastAsia="Batang" w:hAnsiTheme="minorHAnsi" w:cs="Arial"/>
          <w:sz w:val="24"/>
          <w:szCs w:val="24"/>
        </w:rPr>
        <w:t>adherirse al</w:t>
      </w:r>
      <w:r w:rsidR="00267E50">
        <w:rPr>
          <w:rFonts w:asciiTheme="minorHAnsi" w:eastAsia="Batang" w:hAnsiTheme="minorHAnsi" w:cs="Arial"/>
          <w:sz w:val="24"/>
          <w:szCs w:val="24"/>
        </w:rPr>
        <w:t xml:space="preserve"> Contrato Marco 0017</w:t>
      </w:r>
      <w:r w:rsidR="00745B4D">
        <w:rPr>
          <w:rFonts w:asciiTheme="minorHAnsi" w:eastAsia="Batang" w:hAnsiTheme="minorHAnsi" w:cs="Arial"/>
          <w:sz w:val="24"/>
          <w:szCs w:val="24"/>
        </w:rPr>
        <w:t xml:space="preserve"> y suscribir el contrato específico i</w:t>
      </w:r>
      <w:r>
        <w:rPr>
          <w:rFonts w:asciiTheme="minorHAnsi" w:eastAsia="Batang" w:hAnsiTheme="minorHAnsi" w:cs="Arial"/>
          <w:sz w:val="24"/>
          <w:szCs w:val="24"/>
        </w:rPr>
        <w:t>ndividual</w:t>
      </w:r>
      <w:r w:rsidRPr="00184239">
        <w:rPr>
          <w:rFonts w:asciiTheme="minorHAnsi" w:eastAsia="Batang" w:hAnsiTheme="minorHAnsi" w:cs="Arial"/>
          <w:sz w:val="24"/>
          <w:szCs w:val="24"/>
        </w:rPr>
        <w:t>, en acatamiento a la prohibición establecida en el artículo 7 de la Ley 21, Artículo 23 de la Ley 789 y los estatutos de esta Corporación.</w:t>
      </w:r>
      <w:r w:rsidR="00A26012">
        <w:rPr>
          <w:rFonts w:asciiTheme="minorHAnsi" w:eastAsia="Batang" w:hAnsiTheme="minorHAnsi" w:cs="Arial"/>
          <w:sz w:val="24"/>
          <w:szCs w:val="24"/>
        </w:rPr>
        <w:t xml:space="preserve"> </w:t>
      </w:r>
      <w:r w:rsidR="00A26012" w:rsidRPr="00A26012">
        <w:rPr>
          <w:rFonts w:asciiTheme="minorHAnsi" w:eastAsia="Batang" w:hAnsiTheme="minorHAnsi" w:cs="Arial"/>
          <w:sz w:val="24"/>
          <w:szCs w:val="24"/>
        </w:rPr>
        <w:t>Lo mismo aplicará para la persona natural actuando en nombre propio.</w:t>
      </w:r>
    </w:p>
    <w:p w:rsidR="00A26012" w:rsidRPr="002167DD" w:rsidRDefault="00A26012" w:rsidP="001E31F5">
      <w:pPr>
        <w:rPr>
          <w:rFonts w:asciiTheme="minorHAnsi" w:eastAsia="Batang" w:hAnsiTheme="minorHAnsi" w:cs="Arial"/>
          <w:b/>
          <w:sz w:val="24"/>
          <w:szCs w:val="24"/>
        </w:rPr>
      </w:pPr>
    </w:p>
    <w:p w:rsidR="001E31F5" w:rsidRPr="002167DD" w:rsidRDefault="001E31F5" w:rsidP="001E31F5">
      <w:pPr>
        <w:pStyle w:val="Prrafodelista"/>
        <w:numPr>
          <w:ilvl w:val="0"/>
          <w:numId w:val="14"/>
        </w:numPr>
        <w:suppressAutoHyphens w:val="0"/>
        <w:rPr>
          <w:rFonts w:asciiTheme="minorHAnsi" w:eastAsia="Batang" w:hAnsiTheme="minorHAnsi" w:cs="Arial"/>
          <w:sz w:val="24"/>
          <w:szCs w:val="24"/>
        </w:rPr>
      </w:pPr>
      <w:r w:rsidRPr="002167DD">
        <w:rPr>
          <w:rFonts w:asciiTheme="minorHAnsi" w:eastAsia="Batang" w:hAnsiTheme="minorHAnsi" w:cs="Arial"/>
          <w:b/>
          <w:sz w:val="24"/>
          <w:szCs w:val="24"/>
        </w:rPr>
        <w:t>Carta de aceptación de los términos y condiciones definidos en el Contrato Marco</w:t>
      </w:r>
      <w:r w:rsidRPr="002167DD">
        <w:rPr>
          <w:rFonts w:asciiTheme="minorHAnsi" w:eastAsia="Batang" w:hAnsiTheme="minorHAnsi" w:cs="Arial"/>
          <w:sz w:val="24"/>
          <w:szCs w:val="24"/>
        </w:rPr>
        <w:t>: La carta de aceptación de los términos y condiciones definidos en el contrato marco suscrita por</w:t>
      </w:r>
      <w:r w:rsidR="00A26012">
        <w:rPr>
          <w:rFonts w:asciiTheme="minorHAnsi" w:eastAsia="Batang" w:hAnsiTheme="minorHAnsi" w:cs="Arial"/>
          <w:sz w:val="24"/>
          <w:szCs w:val="24"/>
        </w:rPr>
        <w:t xml:space="preserve"> la persona natural o por</w:t>
      </w:r>
      <w:r w:rsidR="00C20BBE">
        <w:rPr>
          <w:rFonts w:asciiTheme="minorHAnsi" w:eastAsia="Batang" w:hAnsiTheme="minorHAnsi" w:cs="Arial"/>
          <w:sz w:val="24"/>
          <w:szCs w:val="24"/>
        </w:rPr>
        <w:t xml:space="preserve"> </w:t>
      </w:r>
      <w:r w:rsidRPr="002167DD">
        <w:rPr>
          <w:rFonts w:asciiTheme="minorHAnsi" w:eastAsia="Batang" w:hAnsiTheme="minorHAnsi" w:cs="Arial"/>
          <w:sz w:val="24"/>
          <w:szCs w:val="24"/>
        </w:rPr>
        <w:t>el representante legal de la persona jurídica debidamente autorizado para comprometer a la entidad in</w:t>
      </w:r>
      <w:r w:rsidR="00A26012">
        <w:rPr>
          <w:rFonts w:asciiTheme="minorHAnsi" w:eastAsia="Batang" w:hAnsiTheme="minorHAnsi" w:cs="Arial"/>
          <w:sz w:val="24"/>
          <w:szCs w:val="24"/>
        </w:rPr>
        <w:t xml:space="preserve">teresada en participar, </w:t>
      </w:r>
      <w:r w:rsidRPr="002167DD">
        <w:rPr>
          <w:rFonts w:asciiTheme="minorHAnsi" w:eastAsia="Batang" w:hAnsiTheme="minorHAnsi" w:cs="Arial"/>
          <w:sz w:val="24"/>
          <w:szCs w:val="24"/>
        </w:rPr>
        <w:t>deberá indicar el nombre</w:t>
      </w:r>
      <w:r w:rsidR="00C20BBE">
        <w:rPr>
          <w:rFonts w:asciiTheme="minorHAnsi" w:eastAsia="Batang" w:hAnsiTheme="minorHAnsi" w:cs="Arial"/>
          <w:sz w:val="24"/>
          <w:szCs w:val="24"/>
        </w:rPr>
        <w:t xml:space="preserve"> o razón social</w:t>
      </w:r>
      <w:r w:rsidRPr="002167DD">
        <w:rPr>
          <w:rFonts w:asciiTheme="minorHAnsi" w:eastAsia="Batang" w:hAnsiTheme="minorHAnsi" w:cs="Arial"/>
          <w:sz w:val="24"/>
          <w:szCs w:val="24"/>
        </w:rPr>
        <w:t>, el nombre y cargo del contacto responsable por la propuesta, su dirección electrónica (e-mail), número de teléfono y fax.</w:t>
      </w:r>
    </w:p>
    <w:p w:rsidR="001E31F5" w:rsidRPr="00184239" w:rsidRDefault="001E31F5" w:rsidP="00184239">
      <w:pPr>
        <w:rPr>
          <w:rFonts w:asciiTheme="minorHAnsi" w:eastAsia="Batang" w:hAnsiTheme="minorHAnsi" w:cs="Arial"/>
          <w:sz w:val="24"/>
          <w:szCs w:val="24"/>
        </w:rPr>
      </w:pPr>
      <w:bookmarkStart w:id="1" w:name="_Toc405991586"/>
      <w:bookmarkStart w:id="2" w:name="_Toc412542185"/>
      <w:bookmarkStart w:id="3" w:name="_Toc430064744"/>
    </w:p>
    <w:p w:rsidR="001E31F5" w:rsidRDefault="001E31F5" w:rsidP="001E31F5">
      <w:pPr>
        <w:pStyle w:val="Prrafodelista"/>
        <w:numPr>
          <w:ilvl w:val="0"/>
          <w:numId w:val="14"/>
        </w:numPr>
        <w:suppressAutoHyphens w:val="0"/>
        <w:rPr>
          <w:rFonts w:asciiTheme="minorHAnsi" w:eastAsia="Batang" w:hAnsiTheme="minorHAnsi" w:cs="Arial"/>
          <w:sz w:val="24"/>
          <w:szCs w:val="24"/>
        </w:rPr>
      </w:pPr>
      <w:r w:rsidRPr="002167DD">
        <w:rPr>
          <w:rFonts w:asciiTheme="minorHAnsi" w:eastAsia="Batang" w:hAnsiTheme="minorHAnsi" w:cs="Arial"/>
          <w:b/>
          <w:sz w:val="24"/>
          <w:szCs w:val="24"/>
        </w:rPr>
        <w:t>Certificado de existencia y representación legal</w:t>
      </w:r>
      <w:bookmarkEnd w:id="1"/>
      <w:bookmarkEnd w:id="2"/>
      <w:bookmarkEnd w:id="3"/>
      <w:r w:rsidRPr="002167DD">
        <w:rPr>
          <w:rFonts w:asciiTheme="minorHAnsi" w:eastAsia="Batang" w:hAnsiTheme="minorHAnsi" w:cs="Arial"/>
          <w:sz w:val="24"/>
          <w:szCs w:val="24"/>
        </w:rPr>
        <w:t xml:space="preserve">: </w:t>
      </w:r>
      <w:bookmarkStart w:id="4" w:name="_Toc163011723"/>
      <w:bookmarkStart w:id="5" w:name="_Toc163011816"/>
      <w:bookmarkStart w:id="6" w:name="_Toc163012897"/>
      <w:bookmarkStart w:id="7" w:name="_Toc163013021"/>
      <w:bookmarkStart w:id="8" w:name="_Toc163013145"/>
      <w:bookmarkStart w:id="9" w:name="_Toc163013266"/>
      <w:bookmarkStart w:id="10" w:name="_Toc163013389"/>
      <w:bookmarkStart w:id="11" w:name="_Toc163013512"/>
      <w:bookmarkStart w:id="12" w:name="_Toc163013635"/>
      <w:bookmarkStart w:id="13" w:name="_Toc163013789"/>
      <w:bookmarkStart w:id="14" w:name="_Toc163011724"/>
      <w:bookmarkStart w:id="15" w:name="_Toc163011817"/>
      <w:bookmarkStart w:id="16" w:name="_Toc163012898"/>
      <w:bookmarkStart w:id="17" w:name="_Toc163013022"/>
      <w:bookmarkStart w:id="18" w:name="_Toc163013146"/>
      <w:bookmarkStart w:id="19" w:name="_Toc163013267"/>
      <w:bookmarkStart w:id="20" w:name="_Toc163013390"/>
      <w:bookmarkStart w:id="21" w:name="_Toc163013513"/>
      <w:bookmarkStart w:id="22" w:name="_Toc163013636"/>
      <w:bookmarkStart w:id="23" w:name="_Toc163013790"/>
      <w:bookmarkStart w:id="24" w:name="_Toc163011725"/>
      <w:bookmarkStart w:id="25" w:name="_Toc163011818"/>
      <w:bookmarkStart w:id="26" w:name="_Toc163012899"/>
      <w:bookmarkStart w:id="27" w:name="_Toc163013023"/>
      <w:bookmarkStart w:id="28" w:name="_Toc163013147"/>
      <w:bookmarkStart w:id="29" w:name="_Toc163013268"/>
      <w:bookmarkStart w:id="30" w:name="_Toc163013391"/>
      <w:bookmarkStart w:id="31" w:name="_Toc163013514"/>
      <w:bookmarkStart w:id="32" w:name="_Toc163013637"/>
      <w:bookmarkStart w:id="33" w:name="_Toc163013791"/>
      <w:bookmarkStart w:id="34" w:name="_Toc163005518"/>
      <w:bookmarkStart w:id="35" w:name="_Toc163005817"/>
      <w:bookmarkStart w:id="36" w:name="_Toc163005922"/>
      <w:bookmarkStart w:id="37" w:name="_Toc163006027"/>
      <w:bookmarkStart w:id="38" w:name="_Toc163011726"/>
      <w:bookmarkStart w:id="39" w:name="_Toc163011819"/>
      <w:bookmarkStart w:id="40" w:name="_Toc163012900"/>
      <w:bookmarkStart w:id="41" w:name="_Toc163013024"/>
      <w:bookmarkStart w:id="42" w:name="_Toc163013148"/>
      <w:bookmarkStart w:id="43" w:name="_Toc163013269"/>
      <w:bookmarkStart w:id="44" w:name="_Toc163013392"/>
      <w:bookmarkStart w:id="45" w:name="_Toc163013515"/>
      <w:bookmarkStart w:id="46" w:name="_Toc163013638"/>
      <w:bookmarkStart w:id="47" w:name="_Toc163013792"/>
      <w:bookmarkStart w:id="48" w:name="_Toc163005519"/>
      <w:bookmarkStart w:id="49" w:name="_Toc163005818"/>
      <w:bookmarkStart w:id="50" w:name="_Toc163005923"/>
      <w:bookmarkStart w:id="51" w:name="_Toc163006028"/>
      <w:bookmarkStart w:id="52" w:name="_Toc163011727"/>
      <w:bookmarkStart w:id="53" w:name="_Toc163011820"/>
      <w:bookmarkStart w:id="54" w:name="_Toc163012901"/>
      <w:bookmarkStart w:id="55" w:name="_Toc163013025"/>
      <w:bookmarkStart w:id="56" w:name="_Toc163013149"/>
      <w:bookmarkStart w:id="57" w:name="_Toc163013270"/>
      <w:bookmarkStart w:id="58" w:name="_Toc163013393"/>
      <w:bookmarkStart w:id="59" w:name="_Toc163013516"/>
      <w:bookmarkStart w:id="60" w:name="_Toc163013639"/>
      <w:bookmarkStart w:id="61" w:name="_Toc163013793"/>
      <w:bookmarkStart w:id="62" w:name="_Toc163005520"/>
      <w:bookmarkStart w:id="63" w:name="_Toc163005819"/>
      <w:bookmarkStart w:id="64" w:name="_Toc163005924"/>
      <w:bookmarkStart w:id="65" w:name="_Toc163006029"/>
      <w:bookmarkStart w:id="66" w:name="_Toc163011728"/>
      <w:bookmarkStart w:id="67" w:name="_Toc163011821"/>
      <w:bookmarkStart w:id="68" w:name="_Toc163012902"/>
      <w:bookmarkStart w:id="69" w:name="_Toc163013026"/>
      <w:bookmarkStart w:id="70" w:name="_Toc163013150"/>
      <w:bookmarkStart w:id="71" w:name="_Toc163013271"/>
      <w:bookmarkStart w:id="72" w:name="_Toc163013394"/>
      <w:bookmarkStart w:id="73" w:name="_Toc163013517"/>
      <w:bookmarkStart w:id="74" w:name="_Toc163013640"/>
      <w:bookmarkStart w:id="75" w:name="_Toc163013794"/>
      <w:bookmarkStart w:id="76" w:name="_Toc163005521"/>
      <w:bookmarkStart w:id="77" w:name="_Toc163005820"/>
      <w:bookmarkStart w:id="78" w:name="_Toc163005925"/>
      <w:bookmarkStart w:id="79" w:name="_Toc163006030"/>
      <w:bookmarkStart w:id="80" w:name="_Toc163011729"/>
      <w:bookmarkStart w:id="81" w:name="_Toc163011822"/>
      <w:bookmarkStart w:id="82" w:name="_Toc163012903"/>
      <w:bookmarkStart w:id="83" w:name="_Toc163013027"/>
      <w:bookmarkStart w:id="84" w:name="_Toc163013151"/>
      <w:bookmarkStart w:id="85" w:name="_Toc163013272"/>
      <w:bookmarkStart w:id="86" w:name="_Toc163013395"/>
      <w:bookmarkStart w:id="87" w:name="_Toc163013518"/>
      <w:bookmarkStart w:id="88" w:name="_Toc163013641"/>
      <w:bookmarkStart w:id="89" w:name="_Toc163013795"/>
      <w:bookmarkStart w:id="90" w:name="_Toc163005522"/>
      <w:bookmarkStart w:id="91" w:name="_Toc163005821"/>
      <w:bookmarkStart w:id="92" w:name="_Toc163005926"/>
      <w:bookmarkStart w:id="93" w:name="_Toc163006031"/>
      <w:bookmarkStart w:id="94" w:name="_Toc163011730"/>
      <w:bookmarkStart w:id="95" w:name="_Toc163011823"/>
      <w:bookmarkStart w:id="96" w:name="_Toc163012904"/>
      <w:bookmarkStart w:id="97" w:name="_Toc163013028"/>
      <w:bookmarkStart w:id="98" w:name="_Toc163013152"/>
      <w:bookmarkStart w:id="99" w:name="_Toc163013273"/>
      <w:bookmarkStart w:id="100" w:name="_Toc163013396"/>
      <w:bookmarkStart w:id="101" w:name="_Toc163013519"/>
      <w:bookmarkStart w:id="102" w:name="_Toc163013642"/>
      <w:bookmarkStart w:id="103" w:name="_Toc163013796"/>
      <w:bookmarkStart w:id="104" w:name="_Toc163005523"/>
      <w:bookmarkStart w:id="105" w:name="_Toc163005822"/>
      <w:bookmarkStart w:id="106" w:name="_Toc163005927"/>
      <w:bookmarkStart w:id="107" w:name="_Toc163006032"/>
      <w:bookmarkStart w:id="108" w:name="_Toc163011731"/>
      <w:bookmarkStart w:id="109" w:name="_Toc163011824"/>
      <w:bookmarkStart w:id="110" w:name="_Toc163012905"/>
      <w:bookmarkStart w:id="111" w:name="_Toc163013029"/>
      <w:bookmarkStart w:id="112" w:name="_Toc163013153"/>
      <w:bookmarkStart w:id="113" w:name="_Toc163013274"/>
      <w:bookmarkStart w:id="114" w:name="_Toc163013397"/>
      <w:bookmarkStart w:id="115" w:name="_Toc163013520"/>
      <w:bookmarkStart w:id="116" w:name="_Toc163013643"/>
      <w:bookmarkStart w:id="117" w:name="_Toc163013797"/>
      <w:bookmarkStart w:id="118" w:name="_Toc163005524"/>
      <w:bookmarkStart w:id="119" w:name="_Toc163005823"/>
      <w:bookmarkStart w:id="120" w:name="_Toc163005928"/>
      <w:bookmarkStart w:id="121" w:name="_Toc163006033"/>
      <w:bookmarkStart w:id="122" w:name="_Toc163011732"/>
      <w:bookmarkStart w:id="123" w:name="_Toc163011825"/>
      <w:bookmarkStart w:id="124" w:name="_Toc163012906"/>
      <w:bookmarkStart w:id="125" w:name="_Toc163013030"/>
      <w:bookmarkStart w:id="126" w:name="_Toc163013154"/>
      <w:bookmarkStart w:id="127" w:name="_Toc163013275"/>
      <w:bookmarkStart w:id="128" w:name="_Toc163013398"/>
      <w:bookmarkStart w:id="129" w:name="_Toc163013521"/>
      <w:bookmarkStart w:id="130" w:name="_Toc163013644"/>
      <w:bookmarkStart w:id="131" w:name="_Toc163013798"/>
      <w:bookmarkStart w:id="132" w:name="_Toc163005525"/>
      <w:bookmarkStart w:id="133" w:name="_Toc163005824"/>
      <w:bookmarkStart w:id="134" w:name="_Toc163005929"/>
      <w:bookmarkStart w:id="135" w:name="_Toc163006034"/>
      <w:bookmarkStart w:id="136" w:name="_Toc163011733"/>
      <w:bookmarkStart w:id="137" w:name="_Toc163011826"/>
      <w:bookmarkStart w:id="138" w:name="_Toc163012907"/>
      <w:bookmarkStart w:id="139" w:name="_Toc163013031"/>
      <w:bookmarkStart w:id="140" w:name="_Toc163013155"/>
      <w:bookmarkStart w:id="141" w:name="_Toc163013276"/>
      <w:bookmarkStart w:id="142" w:name="_Toc163013399"/>
      <w:bookmarkStart w:id="143" w:name="_Toc163013522"/>
      <w:bookmarkStart w:id="144" w:name="_Toc163013645"/>
      <w:bookmarkStart w:id="145" w:name="_Toc163013799"/>
      <w:bookmarkStart w:id="146" w:name="_Toc163005526"/>
      <w:bookmarkStart w:id="147" w:name="_Toc163005825"/>
      <w:bookmarkStart w:id="148" w:name="_Toc163005930"/>
      <w:bookmarkStart w:id="149" w:name="_Toc163006035"/>
      <w:bookmarkStart w:id="150" w:name="_Toc163011734"/>
      <w:bookmarkStart w:id="151" w:name="_Toc163011827"/>
      <w:bookmarkStart w:id="152" w:name="_Toc163012908"/>
      <w:bookmarkStart w:id="153" w:name="_Toc163013032"/>
      <w:bookmarkStart w:id="154" w:name="_Toc163013156"/>
      <w:bookmarkStart w:id="155" w:name="_Toc163013277"/>
      <w:bookmarkStart w:id="156" w:name="_Toc163013400"/>
      <w:bookmarkStart w:id="157" w:name="_Toc163013523"/>
      <w:bookmarkStart w:id="158" w:name="_Toc163013646"/>
      <w:bookmarkStart w:id="159" w:name="_Toc163013800"/>
      <w:bookmarkStart w:id="160" w:name="_Toc163005527"/>
      <w:bookmarkStart w:id="161" w:name="_Toc163005826"/>
      <w:bookmarkStart w:id="162" w:name="_Toc163005931"/>
      <w:bookmarkStart w:id="163" w:name="_Toc163006036"/>
      <w:bookmarkStart w:id="164" w:name="_Toc163011735"/>
      <w:bookmarkStart w:id="165" w:name="_Toc163011828"/>
      <w:bookmarkStart w:id="166" w:name="_Toc163012909"/>
      <w:bookmarkStart w:id="167" w:name="_Toc163013033"/>
      <w:bookmarkStart w:id="168" w:name="_Toc163013157"/>
      <w:bookmarkStart w:id="169" w:name="_Toc163013278"/>
      <w:bookmarkStart w:id="170" w:name="_Toc163013401"/>
      <w:bookmarkStart w:id="171" w:name="_Toc163013524"/>
      <w:bookmarkStart w:id="172" w:name="_Toc163013647"/>
      <w:bookmarkStart w:id="173" w:name="_Toc163013801"/>
      <w:bookmarkStart w:id="174" w:name="_Toc163005528"/>
      <w:bookmarkStart w:id="175" w:name="_Toc163005827"/>
      <w:bookmarkStart w:id="176" w:name="_Toc163005932"/>
      <w:bookmarkStart w:id="177" w:name="_Toc163006037"/>
      <w:bookmarkStart w:id="178" w:name="_Toc163011736"/>
      <w:bookmarkStart w:id="179" w:name="_Toc163011829"/>
      <w:bookmarkStart w:id="180" w:name="_Toc163012910"/>
      <w:bookmarkStart w:id="181" w:name="_Toc163013034"/>
      <w:bookmarkStart w:id="182" w:name="_Toc163013158"/>
      <w:bookmarkStart w:id="183" w:name="_Toc163013279"/>
      <w:bookmarkStart w:id="184" w:name="_Toc163013402"/>
      <w:bookmarkStart w:id="185" w:name="_Toc163013525"/>
      <w:bookmarkStart w:id="186" w:name="_Toc163013648"/>
      <w:bookmarkStart w:id="187" w:name="_Toc163013802"/>
      <w:bookmarkStart w:id="188" w:name="_Toc163005529"/>
      <w:bookmarkStart w:id="189" w:name="_Toc163005828"/>
      <w:bookmarkStart w:id="190" w:name="_Toc163005933"/>
      <w:bookmarkStart w:id="191" w:name="_Toc163006038"/>
      <w:bookmarkStart w:id="192" w:name="_Toc163011737"/>
      <w:bookmarkStart w:id="193" w:name="_Toc163011830"/>
      <w:bookmarkStart w:id="194" w:name="_Toc163012911"/>
      <w:bookmarkStart w:id="195" w:name="_Toc163013035"/>
      <w:bookmarkStart w:id="196" w:name="_Toc163013159"/>
      <w:bookmarkStart w:id="197" w:name="_Toc163013280"/>
      <w:bookmarkStart w:id="198" w:name="_Toc163013403"/>
      <w:bookmarkStart w:id="199" w:name="_Toc163013526"/>
      <w:bookmarkStart w:id="200" w:name="_Toc163013649"/>
      <w:bookmarkStart w:id="201" w:name="_Toc163013803"/>
      <w:bookmarkStart w:id="202" w:name="_Toc163005530"/>
      <w:bookmarkStart w:id="203" w:name="_Toc163005829"/>
      <w:bookmarkStart w:id="204" w:name="_Toc163005934"/>
      <w:bookmarkStart w:id="205" w:name="_Toc163006039"/>
      <w:bookmarkStart w:id="206" w:name="_Toc163011738"/>
      <w:bookmarkStart w:id="207" w:name="_Toc163011831"/>
      <w:bookmarkStart w:id="208" w:name="_Toc163012912"/>
      <w:bookmarkStart w:id="209" w:name="_Toc163013036"/>
      <w:bookmarkStart w:id="210" w:name="_Toc163013160"/>
      <w:bookmarkStart w:id="211" w:name="_Toc163013281"/>
      <w:bookmarkStart w:id="212" w:name="_Toc163013404"/>
      <w:bookmarkStart w:id="213" w:name="_Toc163013527"/>
      <w:bookmarkStart w:id="214" w:name="_Toc163013650"/>
      <w:bookmarkStart w:id="215" w:name="_Toc163013804"/>
      <w:bookmarkStart w:id="216" w:name="_Toc163005531"/>
      <w:bookmarkStart w:id="217" w:name="_Toc163005830"/>
      <w:bookmarkStart w:id="218" w:name="_Toc163005935"/>
      <w:bookmarkStart w:id="219" w:name="_Toc163006040"/>
      <w:bookmarkStart w:id="220" w:name="_Toc163011739"/>
      <w:bookmarkStart w:id="221" w:name="_Toc163011832"/>
      <w:bookmarkStart w:id="222" w:name="_Toc163012913"/>
      <w:bookmarkStart w:id="223" w:name="_Toc163013037"/>
      <w:bookmarkStart w:id="224" w:name="_Toc163013161"/>
      <w:bookmarkStart w:id="225" w:name="_Toc163013282"/>
      <w:bookmarkStart w:id="226" w:name="_Toc163013405"/>
      <w:bookmarkStart w:id="227" w:name="_Toc163013528"/>
      <w:bookmarkStart w:id="228" w:name="_Toc163013651"/>
      <w:bookmarkStart w:id="229" w:name="_Toc163013805"/>
      <w:bookmarkStart w:id="230" w:name="_Toc163005532"/>
      <w:bookmarkStart w:id="231" w:name="_Toc163005831"/>
      <w:bookmarkStart w:id="232" w:name="_Toc163005936"/>
      <w:bookmarkStart w:id="233" w:name="_Toc163006041"/>
      <w:bookmarkStart w:id="234" w:name="_Toc163011740"/>
      <w:bookmarkStart w:id="235" w:name="_Toc163011833"/>
      <w:bookmarkStart w:id="236" w:name="_Toc163012914"/>
      <w:bookmarkStart w:id="237" w:name="_Toc163013038"/>
      <w:bookmarkStart w:id="238" w:name="_Toc163013162"/>
      <w:bookmarkStart w:id="239" w:name="_Toc163013283"/>
      <w:bookmarkStart w:id="240" w:name="_Toc163013406"/>
      <w:bookmarkStart w:id="241" w:name="_Toc163013529"/>
      <w:bookmarkStart w:id="242" w:name="_Toc163013652"/>
      <w:bookmarkStart w:id="243" w:name="_Toc163013806"/>
      <w:bookmarkStart w:id="244" w:name="_Toc163005533"/>
      <w:bookmarkStart w:id="245" w:name="_Toc163005832"/>
      <w:bookmarkStart w:id="246" w:name="_Toc163005937"/>
      <w:bookmarkStart w:id="247" w:name="_Toc163006042"/>
      <w:bookmarkStart w:id="248" w:name="_Toc163011741"/>
      <w:bookmarkStart w:id="249" w:name="_Toc163011834"/>
      <w:bookmarkStart w:id="250" w:name="_Toc163012915"/>
      <w:bookmarkStart w:id="251" w:name="_Toc163013039"/>
      <w:bookmarkStart w:id="252" w:name="_Toc163013163"/>
      <w:bookmarkStart w:id="253" w:name="_Toc163013284"/>
      <w:bookmarkStart w:id="254" w:name="_Toc163013407"/>
      <w:bookmarkStart w:id="255" w:name="_Toc163013530"/>
      <w:bookmarkStart w:id="256" w:name="_Toc163013653"/>
      <w:bookmarkStart w:id="257" w:name="_Toc163013807"/>
      <w:bookmarkStart w:id="258" w:name="_Toc163005534"/>
      <w:bookmarkStart w:id="259" w:name="_Toc163005833"/>
      <w:bookmarkStart w:id="260" w:name="_Toc163005938"/>
      <w:bookmarkStart w:id="261" w:name="_Toc163006043"/>
      <w:bookmarkStart w:id="262" w:name="_Toc163011742"/>
      <w:bookmarkStart w:id="263" w:name="_Toc163011835"/>
      <w:bookmarkStart w:id="264" w:name="_Toc163012916"/>
      <w:bookmarkStart w:id="265" w:name="_Toc163013040"/>
      <w:bookmarkStart w:id="266" w:name="_Toc163013164"/>
      <w:bookmarkStart w:id="267" w:name="_Toc163013285"/>
      <w:bookmarkStart w:id="268" w:name="_Toc163013408"/>
      <w:bookmarkStart w:id="269" w:name="_Toc163013531"/>
      <w:bookmarkStart w:id="270" w:name="_Toc163013654"/>
      <w:bookmarkStart w:id="271" w:name="_Toc163013808"/>
      <w:bookmarkStart w:id="272" w:name="_Toc163005535"/>
      <w:bookmarkStart w:id="273" w:name="_Toc163005834"/>
      <w:bookmarkStart w:id="274" w:name="_Toc163005939"/>
      <w:bookmarkStart w:id="275" w:name="_Toc163006044"/>
      <w:bookmarkStart w:id="276" w:name="_Toc163011743"/>
      <w:bookmarkStart w:id="277" w:name="_Toc163011836"/>
      <w:bookmarkStart w:id="278" w:name="_Toc163012917"/>
      <w:bookmarkStart w:id="279" w:name="_Toc163013041"/>
      <w:bookmarkStart w:id="280" w:name="_Toc163013165"/>
      <w:bookmarkStart w:id="281" w:name="_Toc163013286"/>
      <w:bookmarkStart w:id="282" w:name="_Toc163013409"/>
      <w:bookmarkStart w:id="283" w:name="_Toc163013532"/>
      <w:bookmarkStart w:id="284" w:name="_Toc163013655"/>
      <w:bookmarkStart w:id="285" w:name="_Toc163013809"/>
      <w:bookmarkStart w:id="286" w:name="_Toc163005536"/>
      <w:bookmarkStart w:id="287" w:name="_Toc163005835"/>
      <w:bookmarkStart w:id="288" w:name="_Toc163005940"/>
      <w:bookmarkStart w:id="289" w:name="_Toc163006045"/>
      <w:bookmarkStart w:id="290" w:name="_Toc163011744"/>
      <w:bookmarkStart w:id="291" w:name="_Toc163011837"/>
      <w:bookmarkStart w:id="292" w:name="_Toc163012918"/>
      <w:bookmarkStart w:id="293" w:name="_Toc163013042"/>
      <w:bookmarkStart w:id="294" w:name="_Toc163013166"/>
      <w:bookmarkStart w:id="295" w:name="_Toc163013287"/>
      <w:bookmarkStart w:id="296" w:name="_Toc163013410"/>
      <w:bookmarkStart w:id="297" w:name="_Toc163013533"/>
      <w:bookmarkStart w:id="298" w:name="_Toc163013656"/>
      <w:bookmarkStart w:id="299" w:name="_Toc163013810"/>
      <w:bookmarkStart w:id="300" w:name="_Toc163005537"/>
      <w:bookmarkStart w:id="301" w:name="_Toc163005836"/>
      <w:bookmarkStart w:id="302" w:name="_Toc163005941"/>
      <w:bookmarkStart w:id="303" w:name="_Toc163006046"/>
      <w:bookmarkStart w:id="304" w:name="_Toc163011745"/>
      <w:bookmarkStart w:id="305" w:name="_Toc163011838"/>
      <w:bookmarkStart w:id="306" w:name="_Toc163012919"/>
      <w:bookmarkStart w:id="307" w:name="_Toc163013043"/>
      <w:bookmarkStart w:id="308" w:name="_Toc163013167"/>
      <w:bookmarkStart w:id="309" w:name="_Toc163013288"/>
      <w:bookmarkStart w:id="310" w:name="_Toc163013411"/>
      <w:bookmarkStart w:id="311" w:name="_Toc163013534"/>
      <w:bookmarkStart w:id="312" w:name="_Toc163013657"/>
      <w:bookmarkStart w:id="313" w:name="_Toc163013811"/>
      <w:bookmarkStart w:id="314" w:name="_Toc163005538"/>
      <w:bookmarkStart w:id="315" w:name="_Toc163005837"/>
      <w:bookmarkStart w:id="316" w:name="_Toc163005942"/>
      <w:bookmarkStart w:id="317" w:name="_Toc163006047"/>
      <w:bookmarkStart w:id="318" w:name="_Toc163011746"/>
      <w:bookmarkStart w:id="319" w:name="_Toc163011839"/>
      <w:bookmarkStart w:id="320" w:name="_Toc163012920"/>
      <w:bookmarkStart w:id="321" w:name="_Toc163013044"/>
      <w:bookmarkStart w:id="322" w:name="_Toc163013168"/>
      <w:bookmarkStart w:id="323" w:name="_Toc163013289"/>
      <w:bookmarkStart w:id="324" w:name="_Toc163013412"/>
      <w:bookmarkStart w:id="325" w:name="_Toc163013535"/>
      <w:bookmarkStart w:id="326" w:name="_Toc163013658"/>
      <w:bookmarkStart w:id="327" w:name="_Toc163013812"/>
      <w:bookmarkStart w:id="328" w:name="_Toc163005539"/>
      <w:bookmarkStart w:id="329" w:name="_Toc163005838"/>
      <w:bookmarkStart w:id="330" w:name="_Toc163005943"/>
      <w:bookmarkStart w:id="331" w:name="_Toc163006048"/>
      <w:bookmarkStart w:id="332" w:name="_Toc163011747"/>
      <w:bookmarkStart w:id="333" w:name="_Toc163011840"/>
      <w:bookmarkStart w:id="334" w:name="_Toc163012921"/>
      <w:bookmarkStart w:id="335" w:name="_Toc163013045"/>
      <w:bookmarkStart w:id="336" w:name="_Toc163013169"/>
      <w:bookmarkStart w:id="337" w:name="_Toc163013290"/>
      <w:bookmarkStart w:id="338" w:name="_Toc163013413"/>
      <w:bookmarkStart w:id="339" w:name="_Toc163013536"/>
      <w:bookmarkStart w:id="340" w:name="_Toc163013659"/>
      <w:bookmarkStart w:id="341" w:name="_Toc163013813"/>
      <w:bookmarkStart w:id="342" w:name="_Toc163005540"/>
      <w:bookmarkStart w:id="343" w:name="_Toc163005839"/>
      <w:bookmarkStart w:id="344" w:name="_Toc163005944"/>
      <w:bookmarkStart w:id="345" w:name="_Toc163006049"/>
      <w:bookmarkStart w:id="346" w:name="_Toc163011748"/>
      <w:bookmarkStart w:id="347" w:name="_Toc163011841"/>
      <w:bookmarkStart w:id="348" w:name="_Toc163012922"/>
      <w:bookmarkStart w:id="349" w:name="_Toc163013046"/>
      <w:bookmarkStart w:id="350" w:name="_Toc163013170"/>
      <w:bookmarkStart w:id="351" w:name="_Toc163013291"/>
      <w:bookmarkStart w:id="352" w:name="_Toc163013414"/>
      <w:bookmarkStart w:id="353" w:name="_Toc163013537"/>
      <w:bookmarkStart w:id="354" w:name="_Toc163013660"/>
      <w:bookmarkStart w:id="355" w:name="_Toc163013814"/>
      <w:bookmarkStart w:id="356" w:name="_Toc163005541"/>
      <w:bookmarkStart w:id="357" w:name="_Toc163005840"/>
      <w:bookmarkStart w:id="358" w:name="_Toc163005945"/>
      <w:bookmarkStart w:id="359" w:name="_Toc163006050"/>
      <w:bookmarkStart w:id="360" w:name="_Toc163011749"/>
      <w:bookmarkStart w:id="361" w:name="_Toc163011842"/>
      <w:bookmarkStart w:id="362" w:name="_Toc163012923"/>
      <w:bookmarkStart w:id="363" w:name="_Toc163013047"/>
      <w:bookmarkStart w:id="364" w:name="_Toc163013171"/>
      <w:bookmarkStart w:id="365" w:name="_Toc163013292"/>
      <w:bookmarkStart w:id="366" w:name="_Toc163013415"/>
      <w:bookmarkStart w:id="367" w:name="_Toc163013538"/>
      <w:bookmarkStart w:id="368" w:name="_Toc163013661"/>
      <w:bookmarkStart w:id="369" w:name="_Toc163013815"/>
      <w:bookmarkStart w:id="370" w:name="_Toc163005542"/>
      <w:bookmarkStart w:id="371" w:name="_Toc163005841"/>
      <w:bookmarkStart w:id="372" w:name="_Toc163005946"/>
      <w:bookmarkStart w:id="373" w:name="_Toc163006051"/>
      <w:bookmarkStart w:id="374" w:name="_Toc163011750"/>
      <w:bookmarkStart w:id="375" w:name="_Toc163011843"/>
      <w:bookmarkStart w:id="376" w:name="_Toc163012924"/>
      <w:bookmarkStart w:id="377" w:name="_Toc163013048"/>
      <w:bookmarkStart w:id="378" w:name="_Toc163013172"/>
      <w:bookmarkStart w:id="379" w:name="_Toc163013293"/>
      <w:bookmarkStart w:id="380" w:name="_Toc163013416"/>
      <w:bookmarkStart w:id="381" w:name="_Toc163013539"/>
      <w:bookmarkStart w:id="382" w:name="_Toc163013662"/>
      <w:bookmarkStart w:id="383" w:name="_Toc163013816"/>
      <w:bookmarkStart w:id="384" w:name="_Toc163005543"/>
      <w:bookmarkStart w:id="385" w:name="_Toc163005842"/>
      <w:bookmarkStart w:id="386" w:name="_Toc163005947"/>
      <w:bookmarkStart w:id="387" w:name="_Toc163006052"/>
      <w:bookmarkStart w:id="388" w:name="_Toc163011751"/>
      <w:bookmarkStart w:id="389" w:name="_Toc163011844"/>
      <w:bookmarkStart w:id="390" w:name="_Toc163012925"/>
      <w:bookmarkStart w:id="391" w:name="_Toc163013049"/>
      <w:bookmarkStart w:id="392" w:name="_Toc163013173"/>
      <w:bookmarkStart w:id="393" w:name="_Toc163013294"/>
      <w:bookmarkStart w:id="394" w:name="_Toc163013417"/>
      <w:bookmarkStart w:id="395" w:name="_Toc163013540"/>
      <w:bookmarkStart w:id="396" w:name="_Toc163013663"/>
      <w:bookmarkStart w:id="397" w:name="_Toc163013817"/>
      <w:bookmarkStart w:id="398" w:name="_Toc163013309"/>
      <w:bookmarkStart w:id="399" w:name="_Toc163013432"/>
      <w:bookmarkStart w:id="400" w:name="_Toc163013555"/>
      <w:bookmarkStart w:id="401" w:name="_Toc163013678"/>
      <w:bookmarkStart w:id="402" w:name="_Toc163013832"/>
      <w:bookmarkStart w:id="403" w:name="_Toc163011855"/>
      <w:bookmarkStart w:id="404" w:name="_Toc163012942"/>
      <w:bookmarkStart w:id="405" w:name="_Toc163013066"/>
      <w:bookmarkStart w:id="406" w:name="_Toc163013187"/>
      <w:bookmarkStart w:id="407" w:name="_Toc163013310"/>
      <w:bookmarkStart w:id="408" w:name="_Toc163013433"/>
      <w:bookmarkStart w:id="409" w:name="_Toc163013556"/>
      <w:bookmarkStart w:id="410" w:name="_Toc163013679"/>
      <w:bookmarkStart w:id="411" w:name="_Toc163013833"/>
      <w:bookmarkStart w:id="412" w:name="_Toc163011856"/>
      <w:bookmarkStart w:id="413" w:name="_Toc163012943"/>
      <w:bookmarkStart w:id="414" w:name="_Toc163013067"/>
      <w:bookmarkStart w:id="415" w:name="_Toc163013188"/>
      <w:bookmarkStart w:id="416" w:name="_Toc163013311"/>
      <w:bookmarkStart w:id="417" w:name="_Toc163013434"/>
      <w:bookmarkStart w:id="418" w:name="_Toc163013557"/>
      <w:bookmarkStart w:id="419" w:name="_Toc163013680"/>
      <w:bookmarkStart w:id="420" w:name="_Toc163013834"/>
      <w:bookmarkStart w:id="421" w:name="_Toc163005546"/>
      <w:bookmarkStart w:id="422" w:name="_Toc163005845"/>
      <w:bookmarkStart w:id="423" w:name="_Toc163005950"/>
      <w:bookmarkStart w:id="424" w:name="_Toc163006055"/>
      <w:bookmarkStart w:id="425" w:name="_Toc163005547"/>
      <w:bookmarkStart w:id="426" w:name="_Toc163005846"/>
      <w:bookmarkStart w:id="427" w:name="_Toc163005951"/>
      <w:bookmarkStart w:id="428" w:name="_Toc163006056"/>
      <w:bookmarkStart w:id="429" w:name="_Toc163005548"/>
      <w:bookmarkStart w:id="430" w:name="_Toc163005847"/>
      <w:bookmarkStart w:id="431" w:name="_Toc163005952"/>
      <w:bookmarkStart w:id="432" w:name="_Toc163006057"/>
      <w:bookmarkStart w:id="433" w:name="_Toc163005549"/>
      <w:bookmarkStart w:id="434" w:name="_Toc163005848"/>
      <w:bookmarkStart w:id="435" w:name="_Toc163005953"/>
      <w:bookmarkStart w:id="436" w:name="_Toc163006058"/>
      <w:bookmarkStart w:id="437" w:name="_Toc163005550"/>
      <w:bookmarkStart w:id="438" w:name="_Toc163005849"/>
      <w:bookmarkStart w:id="439" w:name="_Toc163005954"/>
      <w:bookmarkStart w:id="440" w:name="_Toc163006059"/>
      <w:bookmarkStart w:id="441" w:name="_Toc163005551"/>
      <w:bookmarkStart w:id="442" w:name="_Toc163005850"/>
      <w:bookmarkStart w:id="443" w:name="_Toc163005955"/>
      <w:bookmarkStart w:id="444" w:name="_Toc163006060"/>
      <w:bookmarkStart w:id="445" w:name="_Toc163005552"/>
      <w:bookmarkStart w:id="446" w:name="_Toc163005851"/>
      <w:bookmarkStart w:id="447" w:name="_Toc163005956"/>
      <w:bookmarkStart w:id="448" w:name="_Toc163006061"/>
      <w:bookmarkStart w:id="449" w:name="_Toc163005553"/>
      <w:bookmarkStart w:id="450" w:name="_Toc163005852"/>
      <w:bookmarkStart w:id="451" w:name="_Toc163005957"/>
      <w:bookmarkStart w:id="452" w:name="_Toc163006062"/>
      <w:bookmarkStart w:id="453" w:name="_Toc163005554"/>
      <w:bookmarkStart w:id="454" w:name="_Toc163005853"/>
      <w:bookmarkStart w:id="455" w:name="_Toc163005958"/>
      <w:bookmarkStart w:id="456" w:name="_Toc163006063"/>
      <w:bookmarkStart w:id="457" w:name="_Toc163005555"/>
      <w:bookmarkStart w:id="458" w:name="_Toc163005854"/>
      <w:bookmarkStart w:id="459" w:name="_Toc163005959"/>
      <w:bookmarkStart w:id="460" w:name="_Toc163006064"/>
      <w:bookmarkStart w:id="461" w:name="_Toc163005556"/>
      <w:bookmarkStart w:id="462" w:name="_Toc163005855"/>
      <w:bookmarkStart w:id="463" w:name="_Toc163005960"/>
      <w:bookmarkStart w:id="464" w:name="_Toc163006065"/>
      <w:bookmarkStart w:id="465" w:name="_Toc163005557"/>
      <w:bookmarkStart w:id="466" w:name="_Toc163005856"/>
      <w:bookmarkStart w:id="467" w:name="_Toc163005961"/>
      <w:bookmarkStart w:id="468" w:name="_Toc163006066"/>
      <w:bookmarkStart w:id="469" w:name="_Toc163005558"/>
      <w:bookmarkStart w:id="470" w:name="_Toc163005857"/>
      <w:bookmarkStart w:id="471" w:name="_Toc163005962"/>
      <w:bookmarkStart w:id="472" w:name="_Toc163006067"/>
      <w:bookmarkStart w:id="473" w:name="_Toc163005559"/>
      <w:bookmarkStart w:id="474" w:name="_Toc163005858"/>
      <w:bookmarkStart w:id="475" w:name="_Toc163005963"/>
      <w:bookmarkStart w:id="476" w:name="_Toc163006068"/>
      <w:bookmarkStart w:id="477" w:name="_Toc163005560"/>
      <w:bookmarkStart w:id="478" w:name="_Toc163005859"/>
      <w:bookmarkStart w:id="479" w:name="_Toc163005964"/>
      <w:bookmarkStart w:id="480" w:name="_Toc163006069"/>
      <w:bookmarkStart w:id="481" w:name="_Toc163005561"/>
      <w:bookmarkStart w:id="482" w:name="_Toc163005860"/>
      <w:bookmarkStart w:id="483" w:name="_Toc163005965"/>
      <w:bookmarkStart w:id="484" w:name="_Toc163006070"/>
      <w:bookmarkStart w:id="485" w:name="_Toc163005562"/>
      <w:bookmarkStart w:id="486" w:name="_Toc163005861"/>
      <w:bookmarkStart w:id="487" w:name="_Toc163005966"/>
      <w:bookmarkStart w:id="488" w:name="_Toc163006071"/>
      <w:bookmarkStart w:id="489" w:name="_Toc163005563"/>
      <w:bookmarkStart w:id="490" w:name="_Toc163005862"/>
      <w:bookmarkStart w:id="491" w:name="_Toc163005967"/>
      <w:bookmarkStart w:id="492" w:name="_Toc163006072"/>
      <w:bookmarkStart w:id="493" w:name="_Toc163005564"/>
      <w:bookmarkStart w:id="494" w:name="_Toc163005863"/>
      <w:bookmarkStart w:id="495" w:name="_Toc163005968"/>
      <w:bookmarkStart w:id="496" w:name="_Toc163006073"/>
      <w:bookmarkStart w:id="497" w:name="_Toc163005565"/>
      <w:bookmarkStart w:id="498" w:name="_Toc163005864"/>
      <w:bookmarkStart w:id="499" w:name="_Toc163005969"/>
      <w:bookmarkStart w:id="500" w:name="_Toc163006074"/>
      <w:bookmarkStart w:id="501" w:name="_Toc163005566"/>
      <w:bookmarkStart w:id="502" w:name="_Toc163005865"/>
      <w:bookmarkStart w:id="503" w:name="_Toc163005970"/>
      <w:bookmarkStart w:id="504" w:name="_Toc163006075"/>
      <w:bookmarkStart w:id="505" w:name="_Toc163005567"/>
      <w:bookmarkStart w:id="506" w:name="_Toc163005866"/>
      <w:bookmarkStart w:id="507" w:name="_Toc163005971"/>
      <w:bookmarkStart w:id="508" w:name="_Toc163006076"/>
      <w:bookmarkStart w:id="509" w:name="_Toc163005568"/>
      <w:bookmarkStart w:id="510" w:name="_Toc163005867"/>
      <w:bookmarkStart w:id="511" w:name="_Toc163005972"/>
      <w:bookmarkStart w:id="512" w:name="_Toc163006077"/>
      <w:bookmarkStart w:id="513" w:name="_Toc163005569"/>
      <w:bookmarkStart w:id="514" w:name="_Toc163005868"/>
      <w:bookmarkStart w:id="515" w:name="_Toc163005973"/>
      <w:bookmarkStart w:id="516" w:name="_Toc163006078"/>
      <w:bookmarkStart w:id="517" w:name="_Toc163013312"/>
      <w:bookmarkStart w:id="518" w:name="_Toc163013435"/>
      <w:bookmarkStart w:id="519" w:name="_Toc163013558"/>
      <w:bookmarkStart w:id="520" w:name="_Toc163013681"/>
      <w:bookmarkStart w:id="521" w:name="_Toc163013835"/>
      <w:bookmarkStart w:id="522" w:name="_Toc163013313"/>
      <w:bookmarkStart w:id="523" w:name="_Toc163013436"/>
      <w:bookmarkStart w:id="524" w:name="_Toc163013559"/>
      <w:bookmarkStart w:id="525" w:name="_Toc163013682"/>
      <w:bookmarkStart w:id="526" w:name="_Toc16301383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sidRPr="002167DD">
        <w:rPr>
          <w:rFonts w:asciiTheme="minorHAnsi" w:eastAsia="Batang" w:hAnsiTheme="minorHAnsi" w:cs="Arial"/>
          <w:sz w:val="24"/>
          <w:szCs w:val="24"/>
        </w:rPr>
        <w:t>El certificado que acredite la existencia y representación legal</w:t>
      </w:r>
      <w:r w:rsidR="00184239">
        <w:rPr>
          <w:rFonts w:asciiTheme="minorHAnsi" w:eastAsia="Batang" w:hAnsiTheme="minorHAnsi" w:cs="Arial"/>
          <w:sz w:val="24"/>
          <w:szCs w:val="24"/>
        </w:rPr>
        <w:t xml:space="preserve"> de la persona jurídica</w:t>
      </w:r>
      <w:r w:rsidRPr="002167DD">
        <w:rPr>
          <w:rFonts w:asciiTheme="minorHAnsi" w:eastAsia="Batang" w:hAnsiTheme="minorHAnsi" w:cs="Arial"/>
          <w:sz w:val="24"/>
          <w:szCs w:val="24"/>
        </w:rPr>
        <w:t xml:space="preserve"> debe ser con fecha de expedición no mayor a treinta (30) días de la fecha de </w:t>
      </w:r>
      <w:r w:rsidR="00184239">
        <w:rPr>
          <w:rFonts w:asciiTheme="minorHAnsi" w:eastAsia="Batang" w:hAnsiTheme="minorHAnsi" w:cs="Arial"/>
          <w:sz w:val="24"/>
          <w:szCs w:val="24"/>
        </w:rPr>
        <w:t>en que se presente la carta de aceptación</w:t>
      </w:r>
      <w:r w:rsidRPr="002167DD">
        <w:rPr>
          <w:rFonts w:asciiTheme="minorHAnsi" w:eastAsia="Batang" w:hAnsiTheme="minorHAnsi" w:cs="Arial"/>
          <w:sz w:val="24"/>
          <w:szCs w:val="24"/>
        </w:rPr>
        <w:t>.</w:t>
      </w:r>
    </w:p>
    <w:p w:rsidR="00184239" w:rsidRPr="00184239" w:rsidRDefault="00184239" w:rsidP="00184239">
      <w:pPr>
        <w:pStyle w:val="Prrafodelista"/>
        <w:rPr>
          <w:rFonts w:asciiTheme="minorHAnsi" w:eastAsia="Batang" w:hAnsiTheme="minorHAnsi" w:cs="Arial"/>
          <w:sz w:val="24"/>
          <w:szCs w:val="24"/>
        </w:rPr>
      </w:pPr>
    </w:p>
    <w:p w:rsidR="00184239" w:rsidRPr="00184239" w:rsidRDefault="00184239" w:rsidP="00184239">
      <w:pPr>
        <w:pStyle w:val="Prrafodelista"/>
        <w:numPr>
          <w:ilvl w:val="0"/>
          <w:numId w:val="14"/>
        </w:numPr>
        <w:suppressAutoHyphens w:val="0"/>
        <w:rPr>
          <w:rFonts w:asciiTheme="minorHAnsi" w:eastAsia="Batang" w:hAnsiTheme="minorHAnsi" w:cs="Arial"/>
          <w:sz w:val="24"/>
          <w:szCs w:val="24"/>
        </w:rPr>
      </w:pPr>
      <w:bookmarkStart w:id="527" w:name="_Toc405991587"/>
      <w:bookmarkStart w:id="528" w:name="_Toc412542186"/>
      <w:bookmarkStart w:id="529" w:name="_Toc430064745"/>
      <w:r w:rsidRPr="002167DD">
        <w:rPr>
          <w:rFonts w:asciiTheme="minorHAnsi" w:eastAsia="Batang" w:hAnsiTheme="minorHAnsi" w:cs="Arial"/>
          <w:b/>
          <w:sz w:val="24"/>
          <w:szCs w:val="24"/>
        </w:rPr>
        <w:t xml:space="preserve">Autorización para presentar </w:t>
      </w:r>
      <w:r>
        <w:rPr>
          <w:rFonts w:asciiTheme="minorHAnsi" w:eastAsia="Batang" w:hAnsiTheme="minorHAnsi" w:cs="Arial"/>
          <w:b/>
          <w:sz w:val="24"/>
          <w:szCs w:val="24"/>
        </w:rPr>
        <w:t xml:space="preserve">aceptar, presentar </w:t>
      </w:r>
      <w:r w:rsidRPr="002167DD">
        <w:rPr>
          <w:rFonts w:asciiTheme="minorHAnsi" w:eastAsia="Batang" w:hAnsiTheme="minorHAnsi" w:cs="Arial"/>
          <w:b/>
          <w:sz w:val="24"/>
          <w:szCs w:val="24"/>
        </w:rPr>
        <w:t>la propuesta y suscribir contrato</w:t>
      </w:r>
      <w:bookmarkEnd w:id="527"/>
      <w:bookmarkEnd w:id="528"/>
      <w:bookmarkEnd w:id="529"/>
      <w:r>
        <w:rPr>
          <w:rFonts w:asciiTheme="minorHAnsi" w:eastAsia="Batang" w:hAnsiTheme="minorHAnsi" w:cs="Arial"/>
          <w:b/>
          <w:sz w:val="24"/>
          <w:szCs w:val="24"/>
        </w:rPr>
        <w:t xml:space="preserve"> respectivo</w:t>
      </w:r>
      <w:r w:rsidRPr="002167DD">
        <w:rPr>
          <w:rFonts w:asciiTheme="minorHAnsi" w:eastAsia="Batang" w:hAnsiTheme="minorHAnsi" w:cs="Arial"/>
          <w:b/>
          <w:sz w:val="24"/>
          <w:szCs w:val="24"/>
        </w:rPr>
        <w:t>:</w:t>
      </w:r>
      <w:r w:rsidRPr="002167DD">
        <w:rPr>
          <w:rFonts w:asciiTheme="minorHAnsi" w:eastAsia="Batang" w:hAnsiTheme="minorHAnsi" w:cs="Arial"/>
          <w:sz w:val="24"/>
          <w:szCs w:val="24"/>
        </w:rPr>
        <w:t xml:space="preserve"> En el caso que el Representante Legal, conforme a los estatutos, no tenga facultades para contraer obligaciones a nombre de la</w:t>
      </w:r>
      <w:r>
        <w:rPr>
          <w:rFonts w:asciiTheme="minorHAnsi" w:eastAsia="Batang" w:hAnsiTheme="minorHAnsi" w:cs="Arial"/>
          <w:sz w:val="24"/>
          <w:szCs w:val="24"/>
        </w:rPr>
        <w:t xml:space="preserve"> misma en razón de la cuantía del val</w:t>
      </w:r>
      <w:r w:rsidR="00A26012">
        <w:rPr>
          <w:rFonts w:asciiTheme="minorHAnsi" w:eastAsia="Batang" w:hAnsiTheme="minorHAnsi" w:cs="Arial"/>
          <w:sz w:val="24"/>
          <w:szCs w:val="24"/>
        </w:rPr>
        <w:t>or total del Contrato Marco 0017</w:t>
      </w:r>
      <w:r w:rsidRPr="002167DD">
        <w:rPr>
          <w:rFonts w:asciiTheme="minorHAnsi" w:eastAsia="Batang" w:hAnsiTheme="minorHAnsi" w:cs="Arial"/>
          <w:sz w:val="24"/>
          <w:szCs w:val="24"/>
        </w:rPr>
        <w:t xml:space="preserve">, </w:t>
      </w:r>
      <w:r>
        <w:rPr>
          <w:rFonts w:asciiTheme="minorHAnsi" w:eastAsia="Batang" w:hAnsiTheme="minorHAnsi" w:cs="Arial"/>
          <w:sz w:val="24"/>
          <w:szCs w:val="24"/>
        </w:rPr>
        <w:t xml:space="preserve">deberá presentar </w:t>
      </w:r>
      <w:r w:rsidRPr="002167DD">
        <w:rPr>
          <w:rFonts w:asciiTheme="minorHAnsi" w:eastAsia="Batang" w:hAnsiTheme="minorHAnsi" w:cs="Arial"/>
          <w:sz w:val="24"/>
          <w:szCs w:val="24"/>
        </w:rPr>
        <w:t>copia</w:t>
      </w:r>
      <w:r>
        <w:rPr>
          <w:rFonts w:asciiTheme="minorHAnsi" w:eastAsia="Batang" w:hAnsiTheme="minorHAnsi" w:cs="Arial"/>
          <w:sz w:val="24"/>
          <w:szCs w:val="24"/>
        </w:rPr>
        <w:t xml:space="preserve"> del a</w:t>
      </w:r>
      <w:r w:rsidRPr="002167DD">
        <w:rPr>
          <w:rFonts w:asciiTheme="minorHAnsi" w:eastAsia="Batang" w:hAnsiTheme="minorHAnsi" w:cs="Arial"/>
          <w:sz w:val="24"/>
          <w:szCs w:val="24"/>
        </w:rPr>
        <w:t>cta ó certificación en que conste la autorización de la Junta de Socios, Junta Directi</w:t>
      </w:r>
      <w:r>
        <w:rPr>
          <w:rFonts w:asciiTheme="minorHAnsi" w:eastAsia="Batang" w:hAnsiTheme="minorHAnsi" w:cs="Arial"/>
          <w:sz w:val="24"/>
          <w:szCs w:val="24"/>
        </w:rPr>
        <w:t>va o Asamblea General de Socios</w:t>
      </w:r>
      <w:r w:rsidRPr="002167DD">
        <w:rPr>
          <w:rFonts w:asciiTheme="minorHAnsi" w:eastAsia="Batang" w:hAnsiTheme="minorHAnsi" w:cs="Arial"/>
          <w:sz w:val="24"/>
          <w:szCs w:val="24"/>
        </w:rPr>
        <w:t xml:space="preserve"> que lo autorice para suscribir el respectivo contrato</w:t>
      </w:r>
      <w:r>
        <w:rPr>
          <w:rFonts w:asciiTheme="minorHAnsi" w:eastAsia="Batang" w:hAnsiTheme="minorHAnsi" w:cs="Arial"/>
          <w:sz w:val="24"/>
          <w:szCs w:val="24"/>
        </w:rPr>
        <w:t xml:space="preserve"> específico individual</w:t>
      </w:r>
      <w:r w:rsidRPr="002167DD">
        <w:rPr>
          <w:rFonts w:asciiTheme="minorHAnsi" w:eastAsia="Batang" w:hAnsiTheme="minorHAnsi" w:cs="Arial"/>
          <w:sz w:val="24"/>
          <w:szCs w:val="24"/>
        </w:rPr>
        <w:t xml:space="preserve"> en caso de </w:t>
      </w:r>
      <w:r>
        <w:rPr>
          <w:rFonts w:asciiTheme="minorHAnsi" w:eastAsia="Batang" w:hAnsiTheme="minorHAnsi" w:cs="Arial"/>
          <w:sz w:val="24"/>
          <w:szCs w:val="24"/>
        </w:rPr>
        <w:t>ser aceptado</w:t>
      </w:r>
      <w:r w:rsidRPr="002167DD">
        <w:rPr>
          <w:rFonts w:asciiTheme="minorHAnsi" w:eastAsia="Batang" w:hAnsiTheme="minorHAnsi" w:cs="Arial"/>
          <w:sz w:val="24"/>
          <w:szCs w:val="24"/>
        </w:rPr>
        <w:t>.</w:t>
      </w:r>
    </w:p>
    <w:p w:rsidR="00C20BBE" w:rsidRDefault="00C20BBE" w:rsidP="00184239">
      <w:pPr>
        <w:rPr>
          <w:rFonts w:asciiTheme="minorHAnsi" w:eastAsia="Batang" w:hAnsiTheme="minorHAnsi" w:cs="Arial"/>
          <w:sz w:val="24"/>
          <w:szCs w:val="24"/>
        </w:rPr>
      </w:pPr>
    </w:p>
    <w:p w:rsidR="00184239" w:rsidRPr="002167DD" w:rsidRDefault="00184239" w:rsidP="00184239">
      <w:pPr>
        <w:pStyle w:val="Prrafodelista"/>
        <w:numPr>
          <w:ilvl w:val="0"/>
          <w:numId w:val="14"/>
        </w:numPr>
        <w:suppressAutoHyphens w:val="0"/>
        <w:rPr>
          <w:rFonts w:asciiTheme="minorHAnsi" w:eastAsia="Batang" w:hAnsiTheme="minorHAnsi" w:cs="Arial"/>
          <w:sz w:val="24"/>
          <w:szCs w:val="24"/>
        </w:rPr>
      </w:pPr>
      <w:r w:rsidRPr="002167DD">
        <w:rPr>
          <w:rFonts w:asciiTheme="minorHAnsi" w:eastAsia="Batang" w:hAnsiTheme="minorHAnsi" w:cs="Arial"/>
          <w:b/>
          <w:sz w:val="24"/>
          <w:szCs w:val="24"/>
        </w:rPr>
        <w:t>Copia de la cedula de</w:t>
      </w:r>
      <w:r w:rsidR="00795CFB">
        <w:rPr>
          <w:rFonts w:asciiTheme="minorHAnsi" w:eastAsia="Batang" w:hAnsiTheme="minorHAnsi" w:cs="Arial"/>
          <w:b/>
          <w:sz w:val="24"/>
          <w:szCs w:val="24"/>
        </w:rPr>
        <w:t xml:space="preserve">l </w:t>
      </w:r>
      <w:r w:rsidRPr="002167DD">
        <w:rPr>
          <w:rFonts w:asciiTheme="minorHAnsi" w:eastAsia="Batang" w:hAnsiTheme="minorHAnsi" w:cs="Arial"/>
          <w:b/>
          <w:sz w:val="24"/>
          <w:szCs w:val="24"/>
        </w:rPr>
        <w:t>representante legal</w:t>
      </w:r>
      <w:r w:rsidRPr="002167DD">
        <w:rPr>
          <w:rFonts w:asciiTheme="minorHAnsi" w:eastAsia="Batang" w:hAnsiTheme="minorHAnsi" w:cs="Arial"/>
          <w:sz w:val="24"/>
          <w:szCs w:val="24"/>
        </w:rPr>
        <w:t xml:space="preserve">: </w:t>
      </w:r>
      <w:r w:rsidR="00A26012" w:rsidRPr="00A26012">
        <w:rPr>
          <w:rFonts w:asciiTheme="minorHAnsi" w:eastAsia="Batang" w:hAnsiTheme="minorHAnsi" w:cs="Arial"/>
          <w:sz w:val="24"/>
          <w:szCs w:val="24"/>
        </w:rPr>
        <w:t>El interesado en adherirse deberá presentar copia de su cédula, en caso de personas jurídicas del representante legal que suscribe la carta de aceptación.</w:t>
      </w:r>
    </w:p>
    <w:p w:rsidR="00184239" w:rsidRPr="00184239" w:rsidRDefault="00184239" w:rsidP="00184239">
      <w:pPr>
        <w:rPr>
          <w:rFonts w:asciiTheme="minorHAnsi" w:eastAsia="Batang" w:hAnsiTheme="minorHAnsi" w:cs="Arial"/>
          <w:sz w:val="24"/>
          <w:szCs w:val="24"/>
        </w:rPr>
      </w:pPr>
    </w:p>
    <w:p w:rsidR="00C20BBE" w:rsidRDefault="00C20BBE" w:rsidP="00C20BBE">
      <w:pPr>
        <w:pStyle w:val="Prrafodelista"/>
        <w:numPr>
          <w:ilvl w:val="0"/>
          <w:numId w:val="14"/>
        </w:numPr>
        <w:suppressAutoHyphens w:val="0"/>
        <w:rPr>
          <w:rFonts w:asciiTheme="minorHAnsi" w:eastAsia="Batang" w:hAnsiTheme="minorHAnsi" w:cs="Arial"/>
          <w:sz w:val="24"/>
          <w:szCs w:val="24"/>
        </w:rPr>
      </w:pPr>
      <w:r w:rsidRPr="002167DD">
        <w:rPr>
          <w:rFonts w:asciiTheme="minorHAnsi" w:eastAsia="Batang" w:hAnsiTheme="minorHAnsi" w:cs="Arial"/>
          <w:b/>
          <w:sz w:val="24"/>
          <w:szCs w:val="24"/>
        </w:rPr>
        <w:t>Registro Único Tributario – RUT:</w:t>
      </w:r>
      <w:r w:rsidRPr="002167DD">
        <w:rPr>
          <w:rFonts w:asciiTheme="minorHAnsi" w:eastAsia="Batang" w:hAnsiTheme="minorHAnsi" w:cs="Arial"/>
          <w:sz w:val="24"/>
          <w:szCs w:val="24"/>
        </w:rPr>
        <w:t xml:space="preserve"> El </w:t>
      </w:r>
      <w:r w:rsidR="00A26012">
        <w:rPr>
          <w:rFonts w:asciiTheme="minorHAnsi" w:eastAsia="Batang" w:hAnsiTheme="minorHAnsi" w:cs="Arial"/>
          <w:sz w:val="24"/>
          <w:szCs w:val="24"/>
        </w:rPr>
        <w:t>interesado en adherirse</w:t>
      </w:r>
      <w:r w:rsidRPr="002167DD">
        <w:rPr>
          <w:rFonts w:asciiTheme="minorHAnsi" w:eastAsia="Batang" w:hAnsiTheme="minorHAnsi" w:cs="Arial"/>
          <w:sz w:val="24"/>
          <w:szCs w:val="24"/>
        </w:rPr>
        <w:t xml:space="preserve"> deberá presentar el registro único tributario expedido por la DIAN. </w:t>
      </w:r>
    </w:p>
    <w:p w:rsidR="00184239" w:rsidRPr="00184239" w:rsidRDefault="00184239" w:rsidP="00184239">
      <w:pPr>
        <w:pStyle w:val="Prrafodelista"/>
        <w:rPr>
          <w:rFonts w:asciiTheme="minorHAnsi" w:eastAsia="Batang" w:hAnsiTheme="minorHAnsi" w:cs="Arial"/>
          <w:sz w:val="24"/>
          <w:szCs w:val="24"/>
        </w:rPr>
      </w:pPr>
    </w:p>
    <w:p w:rsidR="00184239" w:rsidRDefault="00184239" w:rsidP="00184239">
      <w:pPr>
        <w:pStyle w:val="Prrafodelista"/>
        <w:numPr>
          <w:ilvl w:val="0"/>
          <w:numId w:val="14"/>
        </w:numPr>
        <w:suppressAutoHyphens w:val="0"/>
        <w:rPr>
          <w:rFonts w:asciiTheme="minorHAnsi" w:eastAsia="Batang" w:hAnsiTheme="minorHAnsi" w:cs="Arial"/>
          <w:sz w:val="24"/>
          <w:szCs w:val="24"/>
        </w:rPr>
      </w:pPr>
      <w:r w:rsidRPr="002167DD">
        <w:rPr>
          <w:rFonts w:asciiTheme="minorHAnsi" w:eastAsia="Batang" w:hAnsiTheme="minorHAnsi" w:cs="Arial"/>
          <w:b/>
          <w:sz w:val="24"/>
          <w:szCs w:val="24"/>
        </w:rPr>
        <w:t>Certificación Bancaria:</w:t>
      </w:r>
      <w:r w:rsidRPr="002167DD">
        <w:rPr>
          <w:rFonts w:asciiTheme="minorHAnsi" w:eastAsia="Batang" w:hAnsiTheme="minorHAnsi" w:cs="Arial"/>
          <w:sz w:val="24"/>
          <w:szCs w:val="24"/>
        </w:rPr>
        <w:t xml:space="preserve"> El </w:t>
      </w:r>
      <w:r w:rsidR="00A26012">
        <w:rPr>
          <w:rFonts w:asciiTheme="minorHAnsi" w:eastAsia="Batang" w:hAnsiTheme="minorHAnsi" w:cs="Arial"/>
          <w:sz w:val="24"/>
          <w:szCs w:val="24"/>
        </w:rPr>
        <w:t>interesado en adherirse</w:t>
      </w:r>
      <w:r w:rsidRPr="002167DD">
        <w:rPr>
          <w:rFonts w:asciiTheme="minorHAnsi" w:eastAsia="Batang" w:hAnsiTheme="minorHAnsi" w:cs="Arial"/>
          <w:sz w:val="24"/>
          <w:szCs w:val="24"/>
        </w:rPr>
        <w:t xml:space="preserve"> deberá presentar constancia de la existencia de su cuenta bancaria.</w:t>
      </w:r>
    </w:p>
    <w:p w:rsidR="00184239" w:rsidRPr="00184239" w:rsidRDefault="00184239" w:rsidP="00184239">
      <w:pPr>
        <w:pStyle w:val="Prrafodelista"/>
        <w:rPr>
          <w:rFonts w:asciiTheme="minorHAnsi" w:eastAsia="Batang" w:hAnsiTheme="minorHAnsi" w:cs="Arial"/>
          <w:sz w:val="24"/>
          <w:szCs w:val="24"/>
        </w:rPr>
      </w:pPr>
    </w:p>
    <w:p w:rsidR="00184239" w:rsidRPr="00184239" w:rsidRDefault="00184239" w:rsidP="00184239">
      <w:pPr>
        <w:pStyle w:val="Prrafodelista"/>
        <w:numPr>
          <w:ilvl w:val="0"/>
          <w:numId w:val="14"/>
        </w:numPr>
        <w:suppressAutoHyphens w:val="0"/>
        <w:rPr>
          <w:rFonts w:asciiTheme="minorHAnsi" w:eastAsia="Batang" w:hAnsiTheme="minorHAnsi" w:cs="Arial"/>
          <w:sz w:val="24"/>
          <w:szCs w:val="24"/>
        </w:rPr>
      </w:pPr>
      <w:r w:rsidRPr="002167DD">
        <w:rPr>
          <w:rFonts w:asciiTheme="minorHAnsi" w:eastAsia="Batang" w:hAnsiTheme="minorHAnsi" w:cs="Arial"/>
          <w:b/>
          <w:sz w:val="24"/>
          <w:szCs w:val="24"/>
        </w:rPr>
        <w:t>Certificación del pago de aportes al Sistema de Seguridad Social</w:t>
      </w:r>
      <w:r w:rsidRPr="002167DD">
        <w:rPr>
          <w:rFonts w:asciiTheme="minorHAnsi" w:eastAsia="Batang" w:hAnsiTheme="minorHAnsi" w:cs="Arial"/>
          <w:sz w:val="24"/>
          <w:szCs w:val="24"/>
        </w:rPr>
        <w:t xml:space="preserve">: </w:t>
      </w:r>
      <w:r>
        <w:rPr>
          <w:rFonts w:asciiTheme="minorHAnsi" w:eastAsia="Batang" w:hAnsiTheme="minorHAnsi" w:cs="Arial"/>
          <w:sz w:val="24"/>
          <w:szCs w:val="24"/>
        </w:rPr>
        <w:t xml:space="preserve">La persona jurídica que solicita </w:t>
      </w:r>
      <w:r w:rsidR="00A26012">
        <w:rPr>
          <w:rFonts w:asciiTheme="minorHAnsi" w:eastAsia="Batang" w:hAnsiTheme="minorHAnsi" w:cs="Arial"/>
          <w:sz w:val="24"/>
          <w:szCs w:val="24"/>
        </w:rPr>
        <w:t>adherirse al Contrato Marco 0017</w:t>
      </w:r>
      <w:r>
        <w:rPr>
          <w:rFonts w:asciiTheme="minorHAnsi" w:eastAsia="Batang" w:hAnsiTheme="minorHAnsi" w:cs="Arial"/>
          <w:sz w:val="24"/>
          <w:szCs w:val="24"/>
        </w:rPr>
        <w:t xml:space="preserve"> </w:t>
      </w:r>
      <w:r w:rsidRPr="00184239">
        <w:rPr>
          <w:rFonts w:asciiTheme="minorHAnsi" w:eastAsia="Batang" w:hAnsiTheme="minorHAnsi" w:cs="Arial"/>
          <w:sz w:val="24"/>
          <w:szCs w:val="24"/>
        </w:rPr>
        <w:t>deberá adjuntar a</w:t>
      </w:r>
      <w:r>
        <w:rPr>
          <w:rFonts w:asciiTheme="minorHAnsi" w:eastAsia="Batang" w:hAnsiTheme="minorHAnsi" w:cs="Arial"/>
          <w:sz w:val="24"/>
          <w:szCs w:val="24"/>
        </w:rPr>
        <w:t xml:space="preserve"> la carta de aceptación </w:t>
      </w:r>
      <w:r w:rsidRPr="00184239">
        <w:rPr>
          <w:rFonts w:asciiTheme="minorHAnsi" w:eastAsia="Batang" w:hAnsiTheme="minorHAnsi" w:cs="Arial"/>
          <w:sz w:val="24"/>
          <w:szCs w:val="24"/>
        </w:rPr>
        <w:t>la certificación firmada por el Revisor Fiscal y/o Representante Legal, según el caso, donde informe que se encuentra al día en pago aportes de parafiscales y al sistema de Seguridad Social.</w:t>
      </w:r>
      <w:r w:rsidR="00A26012">
        <w:rPr>
          <w:rFonts w:asciiTheme="minorHAnsi" w:eastAsia="Batang" w:hAnsiTheme="minorHAnsi" w:cs="Arial"/>
          <w:sz w:val="24"/>
          <w:szCs w:val="24"/>
        </w:rPr>
        <w:t xml:space="preserve"> </w:t>
      </w:r>
      <w:r w:rsidR="00A26012" w:rsidRPr="00A26012">
        <w:rPr>
          <w:rFonts w:asciiTheme="minorHAnsi" w:eastAsia="Batang" w:hAnsiTheme="minorHAnsi" w:cs="Arial"/>
          <w:sz w:val="24"/>
          <w:szCs w:val="24"/>
        </w:rPr>
        <w:t>Si se trata de una persona natural, deberá adjuntar al documento soporte de pago de la seguridad social respectivo.</w:t>
      </w:r>
    </w:p>
    <w:p w:rsidR="00184239" w:rsidRPr="00184239" w:rsidRDefault="00184239" w:rsidP="00184239">
      <w:pPr>
        <w:rPr>
          <w:rFonts w:asciiTheme="minorHAnsi" w:eastAsia="Batang" w:hAnsiTheme="minorHAnsi" w:cs="Arial"/>
          <w:sz w:val="24"/>
          <w:szCs w:val="24"/>
        </w:rPr>
      </w:pPr>
      <w:bookmarkStart w:id="530" w:name="_Toc405991588"/>
      <w:bookmarkStart w:id="531" w:name="_Toc412542187"/>
      <w:bookmarkStart w:id="532" w:name="_Toc430064746"/>
    </w:p>
    <w:p w:rsidR="001E31F5" w:rsidRPr="002167DD" w:rsidRDefault="001E31F5" w:rsidP="001E31F5">
      <w:pPr>
        <w:pStyle w:val="Prrafodelista"/>
        <w:numPr>
          <w:ilvl w:val="0"/>
          <w:numId w:val="14"/>
        </w:numPr>
        <w:suppressAutoHyphens w:val="0"/>
        <w:rPr>
          <w:rFonts w:asciiTheme="minorHAnsi" w:eastAsia="Batang" w:hAnsiTheme="minorHAnsi" w:cs="Arial"/>
          <w:sz w:val="24"/>
          <w:szCs w:val="24"/>
        </w:rPr>
      </w:pPr>
      <w:bookmarkStart w:id="533" w:name="_Toc405991592"/>
      <w:bookmarkStart w:id="534" w:name="_Toc412542191"/>
      <w:bookmarkStart w:id="535" w:name="_Toc430064750"/>
      <w:bookmarkEnd w:id="530"/>
      <w:bookmarkEnd w:id="531"/>
      <w:bookmarkEnd w:id="532"/>
      <w:r w:rsidRPr="002167DD">
        <w:rPr>
          <w:rFonts w:asciiTheme="minorHAnsi" w:eastAsia="Batang" w:hAnsiTheme="minorHAnsi" w:cs="Arial"/>
          <w:b/>
          <w:sz w:val="24"/>
          <w:szCs w:val="24"/>
        </w:rPr>
        <w:t>Información financiera</w:t>
      </w:r>
      <w:bookmarkEnd w:id="533"/>
      <w:bookmarkEnd w:id="534"/>
      <w:bookmarkEnd w:id="535"/>
      <w:r w:rsidRPr="002167DD">
        <w:rPr>
          <w:rFonts w:asciiTheme="minorHAnsi" w:eastAsia="Batang" w:hAnsiTheme="minorHAnsi" w:cs="Arial"/>
          <w:sz w:val="24"/>
          <w:szCs w:val="24"/>
        </w:rPr>
        <w:t xml:space="preserve">: </w:t>
      </w:r>
      <w:r w:rsidR="00C411D3">
        <w:rPr>
          <w:rFonts w:asciiTheme="minorHAnsi" w:eastAsia="Batang" w:hAnsiTheme="minorHAnsi" w:cs="Arial"/>
          <w:sz w:val="24"/>
          <w:szCs w:val="24"/>
        </w:rPr>
        <w:t>La persona jurídica</w:t>
      </w:r>
      <w:r w:rsidRPr="002167DD">
        <w:rPr>
          <w:rFonts w:asciiTheme="minorHAnsi" w:eastAsia="Batang" w:hAnsiTheme="minorHAnsi" w:cs="Arial"/>
          <w:sz w:val="24"/>
          <w:szCs w:val="24"/>
        </w:rPr>
        <w:t xml:space="preserve"> </w:t>
      </w:r>
      <w:r w:rsidR="007370F1">
        <w:rPr>
          <w:rFonts w:asciiTheme="minorHAnsi" w:eastAsia="Batang" w:hAnsiTheme="minorHAnsi" w:cs="Arial"/>
          <w:sz w:val="24"/>
          <w:szCs w:val="24"/>
        </w:rPr>
        <w:t xml:space="preserve">que solicita </w:t>
      </w:r>
      <w:r w:rsidR="00A26012">
        <w:rPr>
          <w:rFonts w:asciiTheme="minorHAnsi" w:eastAsia="Batang" w:hAnsiTheme="minorHAnsi" w:cs="Arial"/>
          <w:sz w:val="24"/>
          <w:szCs w:val="24"/>
        </w:rPr>
        <w:t>adherirse al Contrato Marco 0017</w:t>
      </w:r>
      <w:r w:rsidR="007370F1">
        <w:rPr>
          <w:rFonts w:asciiTheme="minorHAnsi" w:eastAsia="Batang" w:hAnsiTheme="minorHAnsi" w:cs="Arial"/>
          <w:sz w:val="24"/>
          <w:szCs w:val="24"/>
        </w:rPr>
        <w:t xml:space="preserve"> </w:t>
      </w:r>
      <w:r w:rsidRPr="002167DD">
        <w:rPr>
          <w:rFonts w:asciiTheme="minorHAnsi" w:eastAsia="Batang" w:hAnsiTheme="minorHAnsi" w:cs="Arial"/>
          <w:sz w:val="24"/>
          <w:szCs w:val="24"/>
        </w:rPr>
        <w:t xml:space="preserve">deberá adjuntar </w:t>
      </w:r>
      <w:r w:rsidR="007370F1">
        <w:rPr>
          <w:rFonts w:asciiTheme="minorHAnsi" w:eastAsia="Batang" w:hAnsiTheme="minorHAnsi" w:cs="Arial"/>
          <w:sz w:val="24"/>
          <w:szCs w:val="24"/>
        </w:rPr>
        <w:t>a la carta de aceptación</w:t>
      </w:r>
      <w:r w:rsidRPr="002167DD">
        <w:rPr>
          <w:rFonts w:asciiTheme="minorHAnsi" w:eastAsia="Batang" w:hAnsiTheme="minorHAnsi" w:cs="Arial"/>
          <w:sz w:val="24"/>
          <w:szCs w:val="24"/>
        </w:rPr>
        <w:t xml:space="preserve"> el balance y estado de pérdidas y ganancias de los tres últimos años (2013, 2014 y 2015).  Para empresas con cifras expresadas en moneda extranjera, </w:t>
      </w:r>
      <w:r w:rsidR="007370F1">
        <w:rPr>
          <w:rFonts w:asciiTheme="minorHAnsi" w:eastAsia="Batang" w:hAnsiTheme="minorHAnsi" w:cs="Arial"/>
          <w:sz w:val="24"/>
          <w:szCs w:val="24"/>
        </w:rPr>
        <w:t>deberá suministrar</w:t>
      </w:r>
      <w:r w:rsidRPr="002167DD">
        <w:rPr>
          <w:rFonts w:asciiTheme="minorHAnsi" w:eastAsia="Batang" w:hAnsiTheme="minorHAnsi" w:cs="Arial"/>
          <w:sz w:val="24"/>
          <w:szCs w:val="24"/>
        </w:rPr>
        <w:t xml:space="preserve"> las tablas de cambio de su moneda local respecto al peso colombiano al final de cada año fiscal.</w:t>
      </w:r>
      <w:bookmarkStart w:id="536" w:name="_Toc405991593"/>
      <w:bookmarkStart w:id="537" w:name="_Toc412542192"/>
      <w:bookmarkStart w:id="538" w:name="_Toc430064751"/>
    </w:p>
    <w:p w:rsidR="001E31F5" w:rsidRPr="002167DD" w:rsidRDefault="001E31F5" w:rsidP="001E31F5">
      <w:pPr>
        <w:pStyle w:val="Prrafodelista"/>
        <w:rPr>
          <w:rFonts w:asciiTheme="minorHAnsi" w:eastAsia="Batang" w:hAnsiTheme="minorHAnsi" w:cs="Arial"/>
          <w:sz w:val="24"/>
          <w:szCs w:val="24"/>
        </w:rPr>
      </w:pPr>
    </w:p>
    <w:p w:rsidR="001E31F5" w:rsidRPr="001218E7" w:rsidRDefault="001E31F5" w:rsidP="001E31F5">
      <w:pPr>
        <w:pStyle w:val="Prrafodelista"/>
        <w:numPr>
          <w:ilvl w:val="0"/>
          <w:numId w:val="14"/>
        </w:numPr>
        <w:suppressAutoHyphens w:val="0"/>
        <w:rPr>
          <w:rFonts w:asciiTheme="minorHAnsi" w:eastAsia="Batang" w:hAnsiTheme="minorHAnsi" w:cs="Arial"/>
          <w:sz w:val="24"/>
          <w:szCs w:val="24"/>
        </w:rPr>
      </w:pPr>
      <w:r w:rsidRPr="001218E7">
        <w:rPr>
          <w:rFonts w:asciiTheme="minorHAnsi" w:eastAsia="Batang" w:hAnsiTheme="minorHAnsi" w:cs="Arial"/>
          <w:b/>
          <w:sz w:val="24"/>
          <w:szCs w:val="24"/>
        </w:rPr>
        <w:t>Tarjeta profesional y certificación de vigencia de inscripción y antecedentes disciplinarios del Revisor Fiscal</w:t>
      </w:r>
      <w:bookmarkEnd w:id="536"/>
      <w:bookmarkEnd w:id="537"/>
      <w:bookmarkEnd w:id="538"/>
      <w:r w:rsidRPr="001218E7">
        <w:rPr>
          <w:rFonts w:asciiTheme="minorHAnsi" w:eastAsia="Batang" w:hAnsiTheme="minorHAnsi" w:cs="Arial"/>
          <w:b/>
          <w:sz w:val="24"/>
          <w:szCs w:val="24"/>
        </w:rPr>
        <w:t>:</w:t>
      </w:r>
      <w:r w:rsidRPr="001218E7">
        <w:rPr>
          <w:rFonts w:asciiTheme="minorHAnsi" w:eastAsia="Batang" w:hAnsiTheme="minorHAnsi" w:cs="Arial"/>
          <w:sz w:val="24"/>
          <w:szCs w:val="24"/>
        </w:rPr>
        <w:t xml:space="preserve"> </w:t>
      </w:r>
      <w:r w:rsidR="001218E7" w:rsidRPr="001218E7">
        <w:rPr>
          <w:rFonts w:asciiTheme="minorHAnsi" w:eastAsia="Batang" w:hAnsiTheme="minorHAnsi" w:cs="Arial"/>
          <w:sz w:val="24"/>
          <w:szCs w:val="24"/>
        </w:rPr>
        <w:t>La persona jurídica</w:t>
      </w:r>
      <w:r w:rsidRPr="001218E7">
        <w:rPr>
          <w:rFonts w:asciiTheme="minorHAnsi" w:eastAsia="Batang" w:hAnsiTheme="minorHAnsi" w:cs="Arial"/>
          <w:sz w:val="24"/>
          <w:szCs w:val="24"/>
        </w:rPr>
        <w:t xml:space="preserve"> deberá anexar copia de la Tarjeta Profesional y de la Certificación de Vigencia de Inscripción y Antecedentes </w:t>
      </w:r>
      <w:r w:rsidRPr="001218E7">
        <w:rPr>
          <w:rFonts w:asciiTheme="minorHAnsi" w:eastAsia="Batang" w:hAnsiTheme="minorHAnsi" w:cs="Arial"/>
          <w:sz w:val="24"/>
          <w:szCs w:val="24"/>
        </w:rPr>
        <w:lastRenderedPageBreak/>
        <w:t xml:space="preserve">Disciplinarios vigente, expedida por la Junta Central de Contadores, del Revisor Fiscal (si está obligado a tenerla) responsable de la suscripción del certificado sobre el pago de los aportes al Sistema General de Seguridad Social y aportes parafiscales. </w:t>
      </w:r>
      <w:bookmarkStart w:id="539" w:name="_Toc405991594"/>
      <w:bookmarkStart w:id="540" w:name="_Toc412542193"/>
      <w:bookmarkStart w:id="541" w:name="_Toc430064752"/>
    </w:p>
    <w:p w:rsidR="001E31F5" w:rsidRPr="001218E7" w:rsidRDefault="001E31F5" w:rsidP="001E31F5">
      <w:pPr>
        <w:pStyle w:val="Prrafodelista"/>
        <w:rPr>
          <w:rFonts w:asciiTheme="minorHAnsi" w:eastAsia="Batang" w:hAnsiTheme="minorHAnsi" w:cs="Arial"/>
          <w:sz w:val="24"/>
          <w:szCs w:val="24"/>
        </w:rPr>
      </w:pPr>
    </w:p>
    <w:p w:rsidR="001E31F5" w:rsidRPr="001218E7" w:rsidRDefault="001E31F5" w:rsidP="001E31F5">
      <w:pPr>
        <w:pStyle w:val="Prrafodelista"/>
        <w:numPr>
          <w:ilvl w:val="0"/>
          <w:numId w:val="14"/>
        </w:numPr>
        <w:suppressAutoHyphens w:val="0"/>
        <w:rPr>
          <w:rFonts w:asciiTheme="minorHAnsi" w:eastAsia="Batang" w:hAnsiTheme="minorHAnsi" w:cs="Arial"/>
          <w:sz w:val="24"/>
          <w:szCs w:val="24"/>
        </w:rPr>
      </w:pPr>
      <w:r w:rsidRPr="001218E7">
        <w:rPr>
          <w:rFonts w:asciiTheme="minorHAnsi" w:eastAsia="Batang" w:hAnsiTheme="minorHAnsi" w:cs="Arial"/>
          <w:b/>
          <w:sz w:val="24"/>
          <w:szCs w:val="24"/>
        </w:rPr>
        <w:t>Tarjeta profesional y certificación de vigencia de inscripción y antecedentes disciplinarios del Contador Público</w:t>
      </w:r>
      <w:bookmarkEnd w:id="539"/>
      <w:bookmarkEnd w:id="540"/>
      <w:bookmarkEnd w:id="541"/>
      <w:r w:rsidRPr="001218E7">
        <w:rPr>
          <w:rFonts w:asciiTheme="minorHAnsi" w:eastAsia="Batang" w:hAnsiTheme="minorHAnsi" w:cs="Arial"/>
          <w:sz w:val="24"/>
          <w:szCs w:val="24"/>
        </w:rPr>
        <w:t xml:space="preserve">: </w:t>
      </w:r>
      <w:r w:rsidR="001218E7" w:rsidRPr="001218E7">
        <w:rPr>
          <w:rFonts w:asciiTheme="minorHAnsi" w:eastAsia="Batang" w:hAnsiTheme="minorHAnsi" w:cs="Arial"/>
          <w:sz w:val="24"/>
          <w:szCs w:val="24"/>
        </w:rPr>
        <w:t>La Persona Jurídica</w:t>
      </w:r>
      <w:r w:rsidRPr="001218E7">
        <w:rPr>
          <w:rFonts w:asciiTheme="minorHAnsi" w:eastAsia="Batang" w:hAnsiTheme="minorHAnsi" w:cs="Arial"/>
          <w:sz w:val="24"/>
          <w:szCs w:val="24"/>
        </w:rPr>
        <w:t xml:space="preserve"> deberá anexar copia de la Tarjeta Profesional y de la Certificación de Vigencia de Inscripción y Antecedentes Disciplinarios vigente, expedida por la Junta Central de Contadores, del Revisor Fiscal responsable de la suscripción del Balance General solicitado.</w:t>
      </w:r>
      <w:bookmarkStart w:id="542" w:name="_Toc401822295"/>
      <w:bookmarkStart w:id="543" w:name="_Toc404934464"/>
      <w:bookmarkStart w:id="544" w:name="_Toc405991595"/>
      <w:bookmarkStart w:id="545" w:name="_Toc412542194"/>
      <w:bookmarkStart w:id="546" w:name="_Toc430064753"/>
    </w:p>
    <w:bookmarkEnd w:id="542"/>
    <w:bookmarkEnd w:id="543"/>
    <w:bookmarkEnd w:id="544"/>
    <w:bookmarkEnd w:id="545"/>
    <w:bookmarkEnd w:id="546"/>
    <w:p w:rsidR="007370F1" w:rsidRDefault="007370F1" w:rsidP="001E31F5">
      <w:pPr>
        <w:rPr>
          <w:rFonts w:asciiTheme="minorHAnsi" w:eastAsia="Batang" w:hAnsiTheme="minorHAnsi" w:cs="Arial"/>
          <w:sz w:val="24"/>
          <w:szCs w:val="24"/>
        </w:rPr>
      </w:pPr>
    </w:p>
    <w:p w:rsidR="00A26012" w:rsidRPr="00745B4D" w:rsidRDefault="00A26012" w:rsidP="00A26012">
      <w:pPr>
        <w:numPr>
          <w:ilvl w:val="0"/>
          <w:numId w:val="8"/>
        </w:numPr>
        <w:rPr>
          <w:rFonts w:asciiTheme="minorHAnsi" w:hAnsiTheme="minorHAnsi" w:cs="Arial"/>
          <w:bCs/>
          <w:sz w:val="24"/>
          <w:szCs w:val="24"/>
        </w:rPr>
      </w:pPr>
      <w:r w:rsidRPr="001218E7">
        <w:rPr>
          <w:rFonts w:asciiTheme="minorHAnsi" w:hAnsiTheme="minorHAnsi" w:cs="Arial"/>
          <w:b/>
          <w:bCs/>
          <w:sz w:val="24"/>
          <w:szCs w:val="24"/>
        </w:rPr>
        <w:t>Certificado o acta de inspección sanitaria.</w:t>
      </w:r>
      <w:r w:rsidRPr="001218E7">
        <w:rPr>
          <w:rFonts w:asciiTheme="minorHAnsi" w:hAnsiTheme="minorHAnsi" w:cs="Arial"/>
          <w:bCs/>
          <w:sz w:val="24"/>
          <w:szCs w:val="24"/>
        </w:rPr>
        <w:t xml:space="preserve"> </w:t>
      </w:r>
      <w:r w:rsidRPr="001218E7">
        <w:rPr>
          <w:rFonts w:asciiTheme="minorHAnsi" w:eastAsia="Batang" w:hAnsiTheme="minorHAnsi" w:cs="Arial"/>
          <w:sz w:val="24"/>
          <w:szCs w:val="24"/>
        </w:rPr>
        <w:t xml:space="preserve">Documento expedido por la autoridad sanitaria competente en labores de vigilancia y control, el cual permite la </w:t>
      </w:r>
      <w:r>
        <w:rPr>
          <w:rFonts w:asciiTheme="minorHAnsi" w:eastAsia="Batang" w:hAnsiTheme="minorHAnsi" w:cs="Arial"/>
          <w:sz w:val="24"/>
          <w:szCs w:val="24"/>
        </w:rPr>
        <w:t>producción y/o almacenamiento</w:t>
      </w:r>
      <w:r w:rsidRPr="001218E7">
        <w:rPr>
          <w:rFonts w:asciiTheme="minorHAnsi" w:eastAsia="Batang" w:hAnsiTheme="minorHAnsi" w:cs="Arial"/>
          <w:sz w:val="24"/>
          <w:szCs w:val="24"/>
        </w:rPr>
        <w:t xml:space="preserve"> de </w:t>
      </w:r>
      <w:r>
        <w:rPr>
          <w:rFonts w:asciiTheme="minorHAnsi" w:eastAsia="Batang" w:hAnsiTheme="minorHAnsi" w:cs="Arial"/>
          <w:sz w:val="24"/>
          <w:szCs w:val="24"/>
        </w:rPr>
        <w:t>los productos objeto del contrato marco</w:t>
      </w:r>
      <w:r w:rsidRPr="001218E7">
        <w:rPr>
          <w:rFonts w:asciiTheme="minorHAnsi" w:eastAsia="Batang" w:hAnsiTheme="minorHAnsi" w:cs="Arial"/>
          <w:sz w:val="24"/>
          <w:szCs w:val="24"/>
        </w:rPr>
        <w:t>.</w:t>
      </w:r>
    </w:p>
    <w:p w:rsidR="00A26012" w:rsidRPr="001218E7" w:rsidRDefault="00A26012" w:rsidP="001E31F5">
      <w:pPr>
        <w:rPr>
          <w:rFonts w:asciiTheme="minorHAnsi" w:eastAsia="Batang" w:hAnsiTheme="minorHAnsi" w:cs="Arial"/>
          <w:sz w:val="24"/>
          <w:szCs w:val="24"/>
        </w:rPr>
      </w:pPr>
    </w:p>
    <w:p w:rsidR="001E31F5" w:rsidRPr="007370F1" w:rsidRDefault="001E31F5" w:rsidP="007370F1">
      <w:pPr>
        <w:pStyle w:val="Prrafodelista"/>
        <w:numPr>
          <w:ilvl w:val="2"/>
          <w:numId w:val="20"/>
        </w:numPr>
        <w:suppressAutoHyphens w:val="0"/>
        <w:rPr>
          <w:rFonts w:asciiTheme="minorHAnsi" w:eastAsia="Batang" w:hAnsiTheme="minorHAnsi" w:cs="Arial"/>
          <w:b/>
          <w:sz w:val="24"/>
          <w:szCs w:val="24"/>
        </w:rPr>
      </w:pPr>
      <w:r w:rsidRPr="007370F1">
        <w:rPr>
          <w:rFonts w:asciiTheme="minorHAnsi" w:eastAsia="Batang" w:hAnsiTheme="minorHAnsi" w:cs="Arial"/>
          <w:b/>
          <w:sz w:val="24"/>
          <w:szCs w:val="24"/>
        </w:rPr>
        <w:t xml:space="preserve">Análisis de la Capacidad Financiera </w:t>
      </w:r>
    </w:p>
    <w:p w:rsidR="001E31F5" w:rsidRPr="002167DD" w:rsidRDefault="001E31F5" w:rsidP="001E31F5">
      <w:pPr>
        <w:ind w:left="360"/>
        <w:rPr>
          <w:rFonts w:asciiTheme="minorHAnsi" w:hAnsiTheme="minorHAnsi" w:cs="Arial"/>
          <w:b/>
          <w:color w:val="000000" w:themeColor="text1"/>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t>La verificación financie</w:t>
      </w:r>
      <w:r w:rsidR="001218E7">
        <w:rPr>
          <w:rFonts w:asciiTheme="minorHAnsi" w:eastAsia="Batang" w:hAnsiTheme="minorHAnsi" w:cs="Arial"/>
          <w:sz w:val="24"/>
          <w:szCs w:val="24"/>
        </w:rPr>
        <w:t xml:space="preserve">ra de la solvencia económica de </w:t>
      </w:r>
      <w:r w:rsidRPr="002167DD">
        <w:rPr>
          <w:rFonts w:asciiTheme="minorHAnsi" w:eastAsia="Batang" w:hAnsiTheme="minorHAnsi" w:cs="Arial"/>
          <w:sz w:val="24"/>
          <w:szCs w:val="24"/>
        </w:rPr>
        <w:t xml:space="preserve"> </w:t>
      </w:r>
      <w:r w:rsidR="001218E7">
        <w:rPr>
          <w:rFonts w:asciiTheme="minorHAnsi" w:eastAsia="Batang" w:hAnsiTheme="minorHAnsi" w:cs="Arial"/>
          <w:sz w:val="24"/>
          <w:szCs w:val="24"/>
        </w:rPr>
        <w:t>la persona jurídica</w:t>
      </w:r>
      <w:r w:rsidRPr="002167DD">
        <w:rPr>
          <w:rFonts w:asciiTheme="minorHAnsi" w:eastAsia="Batang" w:hAnsiTheme="minorHAnsi" w:cs="Arial"/>
          <w:sz w:val="24"/>
          <w:szCs w:val="24"/>
        </w:rPr>
        <w:t xml:space="preserve"> </w:t>
      </w:r>
      <w:r w:rsidR="001218E7">
        <w:rPr>
          <w:rFonts w:asciiTheme="minorHAnsi" w:eastAsia="Batang" w:hAnsiTheme="minorHAnsi" w:cs="Arial"/>
          <w:sz w:val="24"/>
          <w:szCs w:val="24"/>
        </w:rPr>
        <w:t xml:space="preserve">que solicita adherirse </w:t>
      </w:r>
      <w:r w:rsidRPr="002167DD">
        <w:rPr>
          <w:rFonts w:asciiTheme="minorHAnsi" w:eastAsia="Batang" w:hAnsiTheme="minorHAnsi" w:cs="Arial"/>
          <w:sz w:val="24"/>
          <w:szCs w:val="24"/>
        </w:rPr>
        <w:t xml:space="preserve">se hará con base en los análisis de los Estados Financieros de los últimos 3 años. </w:t>
      </w:r>
    </w:p>
    <w:p w:rsidR="001E31F5" w:rsidRPr="002167DD" w:rsidRDefault="001E31F5" w:rsidP="001E31F5">
      <w:pPr>
        <w:rPr>
          <w:rFonts w:asciiTheme="minorHAnsi" w:eastAsia="Batang" w:hAnsiTheme="minorHAnsi" w:cs="Arial"/>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t>Se analizarán los siguientes indicadores, los cuales determinarán si cumple o no:</w:t>
      </w:r>
    </w:p>
    <w:p w:rsidR="001E31F5" w:rsidRPr="002167DD" w:rsidRDefault="001E31F5" w:rsidP="001E31F5">
      <w:pPr>
        <w:rPr>
          <w:rFonts w:asciiTheme="minorHAnsi" w:eastAsia="Batang" w:hAnsiTheme="minorHAnsi" w:cs="Arial"/>
          <w:b/>
          <w:sz w:val="24"/>
          <w:szCs w:val="24"/>
        </w:rPr>
      </w:pPr>
    </w:p>
    <w:p w:rsidR="001E31F5" w:rsidRPr="002167DD" w:rsidRDefault="001E31F5" w:rsidP="001E31F5">
      <w:pPr>
        <w:pStyle w:val="Prrafodelista"/>
        <w:numPr>
          <w:ilvl w:val="0"/>
          <w:numId w:val="16"/>
        </w:numPr>
        <w:suppressAutoHyphens w:val="0"/>
        <w:overflowPunct w:val="0"/>
        <w:autoSpaceDE w:val="0"/>
        <w:autoSpaceDN w:val="0"/>
        <w:adjustRightInd w:val="0"/>
        <w:textAlignment w:val="baseline"/>
        <w:rPr>
          <w:rFonts w:asciiTheme="minorHAnsi" w:eastAsia="Batang" w:hAnsiTheme="minorHAnsi" w:cs="Arial"/>
          <w:sz w:val="24"/>
          <w:szCs w:val="24"/>
        </w:rPr>
      </w:pPr>
      <w:r w:rsidRPr="002167DD">
        <w:rPr>
          <w:rFonts w:asciiTheme="minorHAnsi" w:eastAsia="Batang" w:hAnsiTheme="minorHAnsi" w:cs="Arial"/>
          <w:b/>
          <w:sz w:val="24"/>
          <w:szCs w:val="24"/>
        </w:rPr>
        <w:t>Endeudamiento:</w:t>
      </w:r>
      <w:r w:rsidRPr="002167DD">
        <w:rPr>
          <w:rFonts w:asciiTheme="minorHAnsi" w:eastAsia="Batang" w:hAnsiTheme="minorHAnsi" w:cs="Arial"/>
          <w:sz w:val="24"/>
          <w:szCs w:val="24"/>
        </w:rPr>
        <w:t xml:space="preserve"> (Total Pasivo/Total Activo). </w:t>
      </w:r>
    </w:p>
    <w:p w:rsidR="001E31F5" w:rsidRPr="002167DD" w:rsidRDefault="001E31F5" w:rsidP="001E31F5">
      <w:pPr>
        <w:rPr>
          <w:rFonts w:asciiTheme="minorHAnsi" w:eastAsia="Batang" w:hAnsiTheme="minorHAnsi" w:cs="Arial"/>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t>Se evalúa el resultado del indicador en cada uno de los años presentados y se otorga puntaje de acuerdo a los siguientes rangos:</w:t>
      </w:r>
    </w:p>
    <w:p w:rsidR="001E31F5" w:rsidRPr="002167DD" w:rsidRDefault="001E31F5" w:rsidP="001E31F5">
      <w:pPr>
        <w:rPr>
          <w:rFonts w:asciiTheme="minorHAnsi" w:eastAsia="Batang" w:hAnsiTheme="minorHAnsi" w:cs="Arial"/>
          <w:sz w:val="24"/>
          <w:szCs w:val="24"/>
        </w:rPr>
      </w:pPr>
    </w:p>
    <w:tbl>
      <w:tblPr>
        <w:tblW w:w="7710" w:type="dxa"/>
        <w:tblInd w:w="534" w:type="dxa"/>
        <w:tblBorders>
          <w:top w:val="single" w:sz="8" w:space="0" w:color="9BBB59"/>
          <w:bottom w:val="single" w:sz="8" w:space="0" w:color="9BBB59"/>
        </w:tblBorders>
        <w:tblLook w:val="04A0"/>
      </w:tblPr>
      <w:tblGrid>
        <w:gridCol w:w="3543"/>
        <w:gridCol w:w="1418"/>
        <w:gridCol w:w="1549"/>
        <w:gridCol w:w="1200"/>
      </w:tblGrid>
      <w:tr w:rsidR="001E31F5" w:rsidRPr="002167DD" w:rsidTr="00AA3BA5">
        <w:trPr>
          <w:trHeight w:val="300"/>
        </w:trPr>
        <w:tc>
          <w:tcPr>
            <w:tcW w:w="3543" w:type="dxa"/>
            <w:tcBorders>
              <w:top w:val="single" w:sz="8" w:space="0" w:color="9BBB59"/>
              <w:left w:val="nil"/>
              <w:bottom w:val="single" w:sz="8" w:space="0" w:color="9BBB59"/>
              <w:right w:val="nil"/>
            </w:tcBorders>
            <w:shd w:val="clear" w:color="auto" w:fill="auto"/>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Endeudamiento</w:t>
            </w:r>
          </w:p>
        </w:tc>
        <w:tc>
          <w:tcPr>
            <w:tcW w:w="1418" w:type="dxa"/>
            <w:tcBorders>
              <w:top w:val="single" w:sz="8" w:space="0" w:color="9BBB59"/>
              <w:left w:val="nil"/>
              <w:bottom w:val="single" w:sz="8" w:space="0" w:color="9BBB59"/>
              <w:right w:val="nil"/>
            </w:tcBorders>
            <w:shd w:val="clear" w:color="auto" w:fill="auto"/>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 xml:space="preserve">Entre </w:t>
            </w:r>
          </w:p>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0% - 50%</w:t>
            </w:r>
          </w:p>
        </w:tc>
        <w:tc>
          <w:tcPr>
            <w:tcW w:w="1549" w:type="dxa"/>
            <w:tcBorders>
              <w:top w:val="single" w:sz="8" w:space="0" w:color="9BBB59"/>
              <w:left w:val="nil"/>
              <w:bottom w:val="single" w:sz="8" w:space="0" w:color="9BBB59"/>
              <w:right w:val="nil"/>
            </w:tcBorders>
            <w:shd w:val="clear" w:color="auto" w:fill="auto"/>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Entre</w:t>
            </w:r>
          </w:p>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50% y 80%</w:t>
            </w:r>
          </w:p>
        </w:tc>
        <w:tc>
          <w:tcPr>
            <w:tcW w:w="1200" w:type="dxa"/>
            <w:tcBorders>
              <w:top w:val="single" w:sz="8" w:space="0" w:color="9BBB59"/>
              <w:left w:val="nil"/>
              <w:bottom w:val="single" w:sz="8" w:space="0" w:color="9BBB59"/>
              <w:right w:val="nil"/>
            </w:tcBorders>
            <w:shd w:val="clear" w:color="auto" w:fill="auto"/>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Mayor a 80%</w:t>
            </w:r>
          </w:p>
        </w:tc>
      </w:tr>
      <w:tr w:rsidR="001E31F5" w:rsidRPr="002167DD" w:rsidTr="00AA3BA5">
        <w:trPr>
          <w:trHeight w:val="300"/>
        </w:trPr>
        <w:tc>
          <w:tcPr>
            <w:tcW w:w="3543" w:type="dxa"/>
            <w:tcBorders>
              <w:left w:val="nil"/>
              <w:right w:val="nil"/>
            </w:tcBorders>
            <w:shd w:val="clear" w:color="auto" w:fill="E6EED5"/>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Puntos otorgados</w:t>
            </w:r>
          </w:p>
        </w:tc>
        <w:tc>
          <w:tcPr>
            <w:tcW w:w="1418" w:type="dxa"/>
            <w:tcBorders>
              <w:left w:val="nil"/>
              <w:right w:val="nil"/>
            </w:tcBorders>
            <w:shd w:val="clear" w:color="auto" w:fill="E6EED5"/>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2</w:t>
            </w:r>
          </w:p>
        </w:tc>
        <w:tc>
          <w:tcPr>
            <w:tcW w:w="1549" w:type="dxa"/>
            <w:tcBorders>
              <w:left w:val="nil"/>
              <w:right w:val="nil"/>
            </w:tcBorders>
            <w:shd w:val="clear" w:color="auto" w:fill="E6EED5"/>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1</w:t>
            </w:r>
          </w:p>
        </w:tc>
        <w:tc>
          <w:tcPr>
            <w:tcW w:w="1200" w:type="dxa"/>
            <w:tcBorders>
              <w:left w:val="nil"/>
              <w:right w:val="nil"/>
            </w:tcBorders>
            <w:shd w:val="clear" w:color="auto" w:fill="E6EED5"/>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0</w:t>
            </w:r>
          </w:p>
        </w:tc>
      </w:tr>
    </w:tbl>
    <w:p w:rsidR="001E31F5" w:rsidRPr="002167DD" w:rsidRDefault="001E31F5" w:rsidP="001E31F5">
      <w:pPr>
        <w:rPr>
          <w:rFonts w:asciiTheme="minorHAnsi" w:hAnsiTheme="minorHAnsi" w:cs="Arial"/>
          <w:sz w:val="24"/>
          <w:szCs w:val="24"/>
          <w:highlight w:val="yellow"/>
        </w:rPr>
      </w:pPr>
    </w:p>
    <w:p w:rsidR="001E31F5" w:rsidRPr="002167DD" w:rsidRDefault="001E31F5" w:rsidP="001218E7">
      <w:pPr>
        <w:pStyle w:val="Prrafodelista"/>
        <w:numPr>
          <w:ilvl w:val="0"/>
          <w:numId w:val="16"/>
        </w:numPr>
        <w:suppressAutoHyphens w:val="0"/>
        <w:overflowPunct w:val="0"/>
        <w:autoSpaceDE w:val="0"/>
        <w:autoSpaceDN w:val="0"/>
        <w:adjustRightInd w:val="0"/>
        <w:textAlignment w:val="baseline"/>
        <w:rPr>
          <w:rFonts w:asciiTheme="minorHAnsi" w:eastAsia="Batang" w:hAnsiTheme="minorHAnsi" w:cs="Arial"/>
          <w:sz w:val="24"/>
          <w:szCs w:val="24"/>
        </w:rPr>
      </w:pPr>
      <w:r w:rsidRPr="002167DD">
        <w:rPr>
          <w:rFonts w:asciiTheme="minorHAnsi" w:eastAsia="Batang" w:hAnsiTheme="minorHAnsi" w:cs="Arial"/>
          <w:b/>
          <w:sz w:val="24"/>
          <w:szCs w:val="24"/>
        </w:rPr>
        <w:t>Liquidez</w:t>
      </w:r>
      <w:r w:rsidRPr="002167DD">
        <w:rPr>
          <w:rFonts w:asciiTheme="minorHAnsi" w:eastAsia="Batang" w:hAnsiTheme="minorHAnsi" w:cs="Arial"/>
          <w:sz w:val="24"/>
          <w:szCs w:val="24"/>
        </w:rPr>
        <w:t xml:space="preserve"> (Días) (Rotación de cuentas por cobrar / Rotación de cuentas por pagar)</w:t>
      </w:r>
    </w:p>
    <w:p w:rsidR="001E31F5" w:rsidRPr="002167DD" w:rsidRDefault="001E31F5" w:rsidP="001E31F5">
      <w:pPr>
        <w:overflowPunct w:val="0"/>
        <w:autoSpaceDE w:val="0"/>
        <w:autoSpaceDN w:val="0"/>
        <w:adjustRightInd w:val="0"/>
        <w:textAlignment w:val="baseline"/>
        <w:rPr>
          <w:rFonts w:asciiTheme="minorHAnsi" w:eastAsia="Batang" w:hAnsiTheme="minorHAnsi" w:cs="Arial"/>
          <w:sz w:val="24"/>
          <w:szCs w:val="24"/>
        </w:rPr>
      </w:pPr>
    </w:p>
    <w:p w:rsidR="001E31F5" w:rsidRPr="002167DD" w:rsidRDefault="001E31F5" w:rsidP="001E31F5">
      <w:pPr>
        <w:overflowPunct w:val="0"/>
        <w:autoSpaceDE w:val="0"/>
        <w:autoSpaceDN w:val="0"/>
        <w:adjustRightInd w:val="0"/>
        <w:textAlignment w:val="baseline"/>
        <w:rPr>
          <w:rFonts w:asciiTheme="minorHAnsi" w:eastAsia="Batang" w:hAnsiTheme="minorHAnsi" w:cs="Arial"/>
          <w:sz w:val="24"/>
          <w:szCs w:val="24"/>
        </w:rPr>
      </w:pPr>
      <w:r w:rsidRPr="002167DD">
        <w:rPr>
          <w:rFonts w:asciiTheme="minorHAnsi" w:eastAsia="Batang" w:hAnsiTheme="minorHAnsi" w:cs="Arial"/>
          <w:sz w:val="24"/>
          <w:szCs w:val="24"/>
        </w:rPr>
        <w:t>Rotación de cuentas por cobrar (Días): [360/(ventas/deudores)]</w:t>
      </w:r>
    </w:p>
    <w:p w:rsidR="001E31F5" w:rsidRPr="002167DD" w:rsidRDefault="001E31F5" w:rsidP="001E31F5">
      <w:pPr>
        <w:overflowPunct w:val="0"/>
        <w:autoSpaceDE w:val="0"/>
        <w:autoSpaceDN w:val="0"/>
        <w:adjustRightInd w:val="0"/>
        <w:textAlignment w:val="baseline"/>
        <w:rPr>
          <w:rFonts w:asciiTheme="minorHAnsi" w:eastAsia="Batang" w:hAnsiTheme="minorHAnsi" w:cs="Arial"/>
          <w:sz w:val="24"/>
          <w:szCs w:val="24"/>
        </w:rPr>
      </w:pPr>
    </w:p>
    <w:p w:rsidR="001E31F5" w:rsidRPr="002167DD" w:rsidRDefault="001E31F5" w:rsidP="001E31F5">
      <w:pPr>
        <w:overflowPunct w:val="0"/>
        <w:autoSpaceDE w:val="0"/>
        <w:autoSpaceDN w:val="0"/>
        <w:adjustRightInd w:val="0"/>
        <w:textAlignment w:val="baseline"/>
        <w:rPr>
          <w:rFonts w:asciiTheme="minorHAnsi" w:eastAsia="Batang" w:hAnsiTheme="minorHAnsi" w:cs="Arial"/>
          <w:sz w:val="24"/>
          <w:szCs w:val="24"/>
        </w:rPr>
      </w:pPr>
      <w:r w:rsidRPr="002167DD">
        <w:rPr>
          <w:rFonts w:asciiTheme="minorHAnsi" w:eastAsia="Batang" w:hAnsiTheme="minorHAnsi" w:cs="Arial"/>
          <w:sz w:val="24"/>
          <w:szCs w:val="24"/>
        </w:rPr>
        <w:t>Rotación de cuentas por pagar (Días): [360/(costo de la mercancía vendida /proveedores)]</w:t>
      </w:r>
    </w:p>
    <w:p w:rsidR="001E31F5" w:rsidRPr="002167DD" w:rsidRDefault="001E31F5" w:rsidP="001E31F5">
      <w:pPr>
        <w:overflowPunct w:val="0"/>
        <w:autoSpaceDE w:val="0"/>
        <w:autoSpaceDN w:val="0"/>
        <w:adjustRightInd w:val="0"/>
        <w:textAlignment w:val="baseline"/>
        <w:rPr>
          <w:rFonts w:asciiTheme="minorHAnsi" w:eastAsia="Batang" w:hAnsiTheme="minorHAnsi" w:cs="Arial"/>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t>Se evalúa el resultado del indicador en cada uno de los años presentados y se otorga puntaje de acuerdo a los siguientes rangos:</w:t>
      </w:r>
    </w:p>
    <w:p w:rsidR="001E31F5" w:rsidRPr="002167DD" w:rsidRDefault="001E31F5" w:rsidP="001E31F5">
      <w:pPr>
        <w:overflowPunct w:val="0"/>
        <w:autoSpaceDE w:val="0"/>
        <w:autoSpaceDN w:val="0"/>
        <w:adjustRightInd w:val="0"/>
        <w:textAlignment w:val="baseline"/>
        <w:rPr>
          <w:rFonts w:asciiTheme="minorHAnsi" w:eastAsia="Batang" w:hAnsiTheme="minorHAnsi" w:cs="Arial"/>
          <w:sz w:val="24"/>
          <w:szCs w:val="24"/>
        </w:rPr>
      </w:pPr>
    </w:p>
    <w:p w:rsidR="001E31F5" w:rsidRPr="002167DD" w:rsidRDefault="001E31F5" w:rsidP="001E31F5">
      <w:pPr>
        <w:overflowPunct w:val="0"/>
        <w:autoSpaceDE w:val="0"/>
        <w:autoSpaceDN w:val="0"/>
        <w:adjustRightInd w:val="0"/>
        <w:textAlignment w:val="baseline"/>
        <w:rPr>
          <w:rFonts w:asciiTheme="minorHAnsi" w:eastAsia="Batang" w:hAnsiTheme="minorHAnsi" w:cs="Arial"/>
          <w:sz w:val="24"/>
          <w:szCs w:val="24"/>
        </w:rPr>
      </w:pPr>
    </w:p>
    <w:tbl>
      <w:tblPr>
        <w:tblW w:w="7606" w:type="dxa"/>
        <w:tblInd w:w="534" w:type="dxa"/>
        <w:tblBorders>
          <w:top w:val="single" w:sz="8" w:space="0" w:color="9BBB59"/>
          <w:bottom w:val="single" w:sz="8" w:space="0" w:color="9BBB59"/>
        </w:tblBorders>
        <w:tblLook w:val="04A0"/>
      </w:tblPr>
      <w:tblGrid>
        <w:gridCol w:w="4006"/>
        <w:gridCol w:w="1200"/>
        <w:gridCol w:w="1200"/>
        <w:gridCol w:w="1200"/>
      </w:tblGrid>
      <w:tr w:rsidR="001E31F5" w:rsidRPr="002167DD" w:rsidTr="00AA3BA5">
        <w:trPr>
          <w:trHeight w:val="300"/>
        </w:trPr>
        <w:tc>
          <w:tcPr>
            <w:tcW w:w="4006" w:type="dxa"/>
            <w:tcBorders>
              <w:top w:val="single" w:sz="8" w:space="0" w:color="9BBB59"/>
              <w:left w:val="nil"/>
              <w:bottom w:val="single" w:sz="8" w:space="0" w:color="9BBB59"/>
              <w:right w:val="nil"/>
            </w:tcBorders>
            <w:shd w:val="clear" w:color="auto" w:fill="auto"/>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Liquidez</w:t>
            </w:r>
          </w:p>
        </w:tc>
        <w:tc>
          <w:tcPr>
            <w:tcW w:w="1200" w:type="dxa"/>
            <w:tcBorders>
              <w:top w:val="single" w:sz="8" w:space="0" w:color="9BBB59"/>
              <w:left w:val="nil"/>
              <w:bottom w:val="single" w:sz="8" w:space="0" w:color="9BBB59"/>
              <w:right w:val="nil"/>
            </w:tcBorders>
            <w:shd w:val="clear" w:color="auto" w:fill="auto"/>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Mayor a</w:t>
            </w:r>
          </w:p>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1</w:t>
            </w:r>
          </w:p>
        </w:tc>
        <w:tc>
          <w:tcPr>
            <w:tcW w:w="1200" w:type="dxa"/>
            <w:tcBorders>
              <w:top w:val="single" w:sz="8" w:space="0" w:color="9BBB59"/>
              <w:left w:val="nil"/>
              <w:bottom w:val="single" w:sz="8" w:space="0" w:color="9BBB59"/>
              <w:right w:val="nil"/>
            </w:tcBorders>
            <w:shd w:val="clear" w:color="auto" w:fill="auto"/>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Entre</w:t>
            </w:r>
          </w:p>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1 y 0.5</w:t>
            </w:r>
          </w:p>
        </w:tc>
        <w:tc>
          <w:tcPr>
            <w:tcW w:w="1200" w:type="dxa"/>
            <w:tcBorders>
              <w:top w:val="single" w:sz="8" w:space="0" w:color="9BBB59"/>
              <w:left w:val="nil"/>
              <w:bottom w:val="single" w:sz="8" w:space="0" w:color="9BBB59"/>
              <w:right w:val="nil"/>
            </w:tcBorders>
            <w:shd w:val="clear" w:color="auto" w:fill="auto"/>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Menor a 0.5</w:t>
            </w:r>
          </w:p>
        </w:tc>
      </w:tr>
      <w:tr w:rsidR="001E31F5" w:rsidRPr="002167DD" w:rsidTr="00AA3BA5">
        <w:trPr>
          <w:trHeight w:val="300"/>
        </w:trPr>
        <w:tc>
          <w:tcPr>
            <w:tcW w:w="4006" w:type="dxa"/>
            <w:tcBorders>
              <w:left w:val="nil"/>
              <w:right w:val="nil"/>
            </w:tcBorders>
            <w:shd w:val="clear" w:color="auto" w:fill="E6EED5"/>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Puntos otorgados</w:t>
            </w:r>
          </w:p>
        </w:tc>
        <w:tc>
          <w:tcPr>
            <w:tcW w:w="1200" w:type="dxa"/>
            <w:tcBorders>
              <w:left w:val="nil"/>
              <w:right w:val="nil"/>
            </w:tcBorders>
            <w:shd w:val="clear" w:color="auto" w:fill="E6EED5"/>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2</w:t>
            </w:r>
          </w:p>
        </w:tc>
        <w:tc>
          <w:tcPr>
            <w:tcW w:w="1200" w:type="dxa"/>
            <w:tcBorders>
              <w:left w:val="nil"/>
              <w:right w:val="nil"/>
            </w:tcBorders>
            <w:shd w:val="clear" w:color="auto" w:fill="E6EED5"/>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1</w:t>
            </w:r>
          </w:p>
        </w:tc>
        <w:tc>
          <w:tcPr>
            <w:tcW w:w="1200" w:type="dxa"/>
            <w:tcBorders>
              <w:left w:val="nil"/>
              <w:right w:val="nil"/>
            </w:tcBorders>
            <w:shd w:val="clear" w:color="auto" w:fill="E6EED5"/>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0</w:t>
            </w:r>
          </w:p>
        </w:tc>
      </w:tr>
    </w:tbl>
    <w:p w:rsidR="001E31F5" w:rsidRPr="002167DD" w:rsidRDefault="001E31F5" w:rsidP="001E31F5">
      <w:pPr>
        <w:rPr>
          <w:rFonts w:asciiTheme="minorHAnsi" w:eastAsia="Batang" w:hAnsiTheme="minorHAnsi" w:cs="Arial"/>
          <w:sz w:val="24"/>
          <w:szCs w:val="24"/>
        </w:rPr>
      </w:pPr>
    </w:p>
    <w:p w:rsidR="001E31F5" w:rsidRPr="002167DD" w:rsidRDefault="001E31F5" w:rsidP="001E31F5">
      <w:pPr>
        <w:rPr>
          <w:rFonts w:asciiTheme="minorHAnsi" w:hAnsiTheme="minorHAnsi" w:cs="Arial"/>
          <w:sz w:val="24"/>
          <w:szCs w:val="24"/>
          <w:highlight w:val="yellow"/>
        </w:rPr>
      </w:pPr>
    </w:p>
    <w:p w:rsidR="001E31F5" w:rsidRPr="002167DD" w:rsidRDefault="001E31F5" w:rsidP="001E31F5">
      <w:pPr>
        <w:rPr>
          <w:rFonts w:asciiTheme="minorHAnsi" w:hAnsiTheme="minorHAnsi" w:cs="Arial"/>
          <w:sz w:val="24"/>
          <w:szCs w:val="24"/>
          <w:highlight w:val="yellow"/>
        </w:rPr>
      </w:pPr>
    </w:p>
    <w:p w:rsidR="001E31F5" w:rsidRPr="002167DD" w:rsidRDefault="001E31F5" w:rsidP="001E31F5">
      <w:pPr>
        <w:pStyle w:val="Prrafodelista"/>
        <w:numPr>
          <w:ilvl w:val="0"/>
          <w:numId w:val="16"/>
        </w:numPr>
        <w:suppressAutoHyphens w:val="0"/>
        <w:overflowPunct w:val="0"/>
        <w:autoSpaceDE w:val="0"/>
        <w:autoSpaceDN w:val="0"/>
        <w:adjustRightInd w:val="0"/>
        <w:textAlignment w:val="baseline"/>
        <w:rPr>
          <w:rFonts w:asciiTheme="minorHAnsi" w:eastAsia="Batang" w:hAnsiTheme="minorHAnsi" w:cs="Arial"/>
          <w:sz w:val="24"/>
          <w:szCs w:val="24"/>
        </w:rPr>
      </w:pPr>
      <w:r w:rsidRPr="002167DD">
        <w:rPr>
          <w:rFonts w:asciiTheme="minorHAnsi" w:eastAsia="Batang" w:hAnsiTheme="minorHAnsi" w:cs="Arial"/>
          <w:b/>
          <w:sz w:val="24"/>
          <w:szCs w:val="24"/>
        </w:rPr>
        <w:t>Margen EBITDA</w:t>
      </w:r>
      <w:r w:rsidRPr="002167DD">
        <w:rPr>
          <w:rFonts w:asciiTheme="minorHAnsi" w:eastAsia="Batang" w:hAnsiTheme="minorHAnsi" w:cs="Arial"/>
          <w:sz w:val="24"/>
          <w:szCs w:val="24"/>
        </w:rPr>
        <w:t xml:space="preserve"> (Utilidad operacional + depreciaciones + amortizaciones) / Ingreso Operacional) </w:t>
      </w:r>
    </w:p>
    <w:p w:rsidR="001E31F5" w:rsidRPr="002167DD" w:rsidRDefault="001E31F5" w:rsidP="001E31F5">
      <w:pPr>
        <w:jc w:val="center"/>
        <w:rPr>
          <w:rFonts w:asciiTheme="minorHAnsi" w:eastAsia="Batang" w:hAnsiTheme="minorHAnsi" w:cs="Arial"/>
          <w:sz w:val="24"/>
          <w:szCs w:val="24"/>
        </w:rPr>
      </w:pPr>
    </w:p>
    <w:tbl>
      <w:tblPr>
        <w:tblW w:w="7606" w:type="dxa"/>
        <w:tblInd w:w="534" w:type="dxa"/>
        <w:tblBorders>
          <w:top w:val="single" w:sz="8" w:space="0" w:color="9BBB59"/>
          <w:bottom w:val="single" w:sz="8" w:space="0" w:color="9BBB59"/>
        </w:tblBorders>
        <w:tblLook w:val="04A0"/>
      </w:tblPr>
      <w:tblGrid>
        <w:gridCol w:w="4006"/>
        <w:gridCol w:w="1200"/>
        <w:gridCol w:w="1456"/>
        <w:gridCol w:w="944"/>
      </w:tblGrid>
      <w:tr w:rsidR="001E31F5" w:rsidRPr="002167DD" w:rsidTr="00AA3BA5">
        <w:trPr>
          <w:trHeight w:val="300"/>
        </w:trPr>
        <w:tc>
          <w:tcPr>
            <w:tcW w:w="4006" w:type="dxa"/>
            <w:tcBorders>
              <w:top w:val="single" w:sz="8" w:space="0" w:color="9BBB59"/>
              <w:left w:val="nil"/>
              <w:bottom w:val="single" w:sz="8" w:space="0" w:color="9BBB59"/>
              <w:right w:val="nil"/>
            </w:tcBorders>
            <w:shd w:val="clear" w:color="auto" w:fill="auto"/>
            <w:vAlign w:val="center"/>
            <w:hideMark/>
          </w:tcPr>
          <w:p w:rsidR="001E31F5" w:rsidRPr="002167DD" w:rsidRDefault="001E31F5" w:rsidP="00AA3BA5">
            <w:pPr>
              <w:overflowPunct w:val="0"/>
              <w:autoSpaceDE w:val="0"/>
              <w:autoSpaceDN w:val="0"/>
              <w:adjustRightInd w:val="0"/>
              <w:jc w:val="center"/>
              <w:textAlignment w:val="baseline"/>
              <w:rPr>
                <w:rFonts w:asciiTheme="minorHAnsi" w:eastAsia="Batang" w:hAnsiTheme="minorHAnsi" w:cs="Arial"/>
                <w:sz w:val="24"/>
                <w:szCs w:val="24"/>
              </w:rPr>
            </w:pPr>
            <w:r w:rsidRPr="002167DD">
              <w:rPr>
                <w:rFonts w:asciiTheme="minorHAnsi" w:eastAsia="Batang" w:hAnsiTheme="minorHAnsi" w:cs="Arial"/>
                <w:sz w:val="24"/>
                <w:szCs w:val="24"/>
              </w:rPr>
              <w:t>Margen EBITDA</w:t>
            </w:r>
          </w:p>
          <w:p w:rsidR="001E31F5" w:rsidRPr="002167DD" w:rsidRDefault="001E31F5" w:rsidP="00AA3BA5">
            <w:pPr>
              <w:jc w:val="center"/>
              <w:rPr>
                <w:rFonts w:asciiTheme="minorHAnsi" w:eastAsia="Batang" w:hAnsiTheme="minorHAnsi" w:cs="Arial"/>
                <w:sz w:val="24"/>
                <w:szCs w:val="24"/>
              </w:rPr>
            </w:pPr>
          </w:p>
        </w:tc>
        <w:tc>
          <w:tcPr>
            <w:tcW w:w="1200" w:type="dxa"/>
            <w:tcBorders>
              <w:top w:val="single" w:sz="8" w:space="0" w:color="9BBB59"/>
              <w:left w:val="nil"/>
              <w:bottom w:val="single" w:sz="8" w:space="0" w:color="9BBB59"/>
              <w:right w:val="nil"/>
            </w:tcBorders>
            <w:shd w:val="clear" w:color="auto" w:fill="auto"/>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Mayor a</w:t>
            </w:r>
          </w:p>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10%</w:t>
            </w:r>
          </w:p>
        </w:tc>
        <w:tc>
          <w:tcPr>
            <w:tcW w:w="1456" w:type="dxa"/>
            <w:tcBorders>
              <w:top w:val="single" w:sz="8" w:space="0" w:color="9BBB59"/>
              <w:left w:val="nil"/>
              <w:bottom w:val="single" w:sz="8" w:space="0" w:color="9BBB59"/>
              <w:right w:val="nil"/>
            </w:tcBorders>
            <w:shd w:val="clear" w:color="auto" w:fill="auto"/>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Entre</w:t>
            </w:r>
          </w:p>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10% y 3%</w:t>
            </w:r>
          </w:p>
        </w:tc>
        <w:tc>
          <w:tcPr>
            <w:tcW w:w="944" w:type="dxa"/>
            <w:tcBorders>
              <w:top w:val="single" w:sz="8" w:space="0" w:color="9BBB59"/>
              <w:left w:val="nil"/>
              <w:bottom w:val="single" w:sz="8" w:space="0" w:color="9BBB59"/>
              <w:right w:val="nil"/>
            </w:tcBorders>
            <w:shd w:val="clear" w:color="auto" w:fill="auto"/>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Menor a 3%</w:t>
            </w:r>
          </w:p>
        </w:tc>
      </w:tr>
      <w:tr w:rsidR="001E31F5" w:rsidRPr="002167DD" w:rsidTr="00AA3BA5">
        <w:trPr>
          <w:trHeight w:val="300"/>
        </w:trPr>
        <w:tc>
          <w:tcPr>
            <w:tcW w:w="4006" w:type="dxa"/>
            <w:tcBorders>
              <w:left w:val="nil"/>
              <w:right w:val="nil"/>
            </w:tcBorders>
            <w:shd w:val="clear" w:color="auto" w:fill="E6EED5"/>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Puntos otorgados</w:t>
            </w:r>
          </w:p>
        </w:tc>
        <w:tc>
          <w:tcPr>
            <w:tcW w:w="1200" w:type="dxa"/>
            <w:tcBorders>
              <w:left w:val="nil"/>
              <w:right w:val="nil"/>
            </w:tcBorders>
            <w:shd w:val="clear" w:color="auto" w:fill="E6EED5"/>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2</w:t>
            </w:r>
          </w:p>
        </w:tc>
        <w:tc>
          <w:tcPr>
            <w:tcW w:w="1456" w:type="dxa"/>
            <w:tcBorders>
              <w:left w:val="nil"/>
              <w:right w:val="nil"/>
            </w:tcBorders>
            <w:shd w:val="clear" w:color="auto" w:fill="E6EED5"/>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1</w:t>
            </w:r>
          </w:p>
        </w:tc>
        <w:tc>
          <w:tcPr>
            <w:tcW w:w="944" w:type="dxa"/>
            <w:tcBorders>
              <w:left w:val="nil"/>
              <w:right w:val="nil"/>
            </w:tcBorders>
            <w:shd w:val="clear" w:color="auto" w:fill="E6EED5"/>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0</w:t>
            </w:r>
          </w:p>
        </w:tc>
      </w:tr>
    </w:tbl>
    <w:p w:rsidR="001E31F5" w:rsidRPr="002167DD" w:rsidRDefault="001E31F5" w:rsidP="001E31F5">
      <w:pPr>
        <w:rPr>
          <w:rFonts w:asciiTheme="minorHAnsi" w:eastAsia="Batang" w:hAnsiTheme="minorHAnsi" w:cs="Arial"/>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t>Luego de tener los indicadores anteriores calificados, se suman el puntaje adquirido en cada uno de los años y se realiza la siguiente ponderación:</w:t>
      </w:r>
    </w:p>
    <w:p w:rsidR="001E31F5" w:rsidRPr="002167DD" w:rsidRDefault="001E31F5" w:rsidP="001E31F5">
      <w:pPr>
        <w:rPr>
          <w:rFonts w:asciiTheme="minorHAnsi" w:eastAsia="Batang" w:hAnsiTheme="minorHAnsi" w:cs="Arial"/>
          <w:sz w:val="24"/>
          <w:szCs w:val="24"/>
        </w:rPr>
      </w:pPr>
    </w:p>
    <w:p w:rsidR="001E31F5" w:rsidRPr="002167DD" w:rsidRDefault="001E31F5" w:rsidP="001E31F5">
      <w:pPr>
        <w:ind w:left="1418" w:hanging="1418"/>
        <w:rPr>
          <w:rFonts w:asciiTheme="minorHAnsi" w:eastAsia="Batang" w:hAnsiTheme="minorHAnsi" w:cs="Arial"/>
          <w:sz w:val="24"/>
          <w:szCs w:val="24"/>
        </w:rPr>
      </w:pPr>
      <w:r w:rsidRPr="002167DD">
        <w:rPr>
          <w:rFonts w:asciiTheme="minorHAnsi" w:eastAsia="Batang" w:hAnsiTheme="minorHAnsi" w:cs="Arial"/>
          <w:sz w:val="24"/>
          <w:szCs w:val="24"/>
        </w:rPr>
        <w:t>Año más lejano= Puntaje adquirido en el año (suma del puntaje de los tres indicadores) X 20%</w:t>
      </w:r>
    </w:p>
    <w:p w:rsidR="001E31F5" w:rsidRPr="002167DD" w:rsidRDefault="001E31F5" w:rsidP="001E31F5">
      <w:pPr>
        <w:rPr>
          <w:rFonts w:asciiTheme="minorHAnsi" w:eastAsia="Batang" w:hAnsiTheme="minorHAnsi" w:cs="Arial"/>
          <w:sz w:val="24"/>
          <w:szCs w:val="24"/>
        </w:rPr>
      </w:pPr>
    </w:p>
    <w:p w:rsidR="001E31F5" w:rsidRPr="002167DD" w:rsidRDefault="001E31F5" w:rsidP="001E31F5">
      <w:pPr>
        <w:ind w:left="1418" w:hanging="1418"/>
        <w:rPr>
          <w:rFonts w:asciiTheme="minorHAnsi" w:eastAsia="Batang" w:hAnsiTheme="minorHAnsi" w:cs="Arial"/>
          <w:sz w:val="24"/>
          <w:szCs w:val="24"/>
        </w:rPr>
      </w:pPr>
      <w:r w:rsidRPr="002167DD">
        <w:rPr>
          <w:rFonts w:asciiTheme="minorHAnsi" w:eastAsia="Batang" w:hAnsiTheme="minorHAnsi" w:cs="Arial"/>
          <w:sz w:val="24"/>
          <w:szCs w:val="24"/>
        </w:rPr>
        <w:t>Año intermedio = Puntaje adquirido en el año (suma del puntaje de los tres indicadores) X 30%</w:t>
      </w:r>
    </w:p>
    <w:p w:rsidR="001E31F5" w:rsidRPr="002167DD" w:rsidRDefault="001E31F5" w:rsidP="001E31F5">
      <w:pPr>
        <w:rPr>
          <w:rFonts w:asciiTheme="minorHAnsi" w:eastAsia="Batang" w:hAnsiTheme="minorHAnsi" w:cs="Arial"/>
          <w:sz w:val="24"/>
          <w:szCs w:val="24"/>
        </w:rPr>
      </w:pPr>
    </w:p>
    <w:p w:rsidR="001E31F5" w:rsidRPr="002167DD" w:rsidRDefault="001E31F5" w:rsidP="001E31F5">
      <w:pPr>
        <w:ind w:left="1418" w:hanging="1418"/>
        <w:rPr>
          <w:rFonts w:asciiTheme="minorHAnsi" w:eastAsia="Batang" w:hAnsiTheme="minorHAnsi" w:cs="Arial"/>
          <w:sz w:val="24"/>
          <w:szCs w:val="24"/>
        </w:rPr>
      </w:pPr>
      <w:r w:rsidRPr="002167DD">
        <w:rPr>
          <w:rFonts w:asciiTheme="minorHAnsi" w:eastAsia="Batang" w:hAnsiTheme="minorHAnsi" w:cs="Arial"/>
          <w:sz w:val="24"/>
          <w:szCs w:val="24"/>
        </w:rPr>
        <w:t>Año más reciente= Puntaje adquirido en el año (suma del puntaje de los tres indicadores) X 50%</w:t>
      </w:r>
    </w:p>
    <w:p w:rsidR="001E31F5" w:rsidRPr="002167DD" w:rsidRDefault="001E31F5" w:rsidP="001E31F5">
      <w:pPr>
        <w:rPr>
          <w:rFonts w:asciiTheme="minorHAnsi" w:eastAsia="Batang" w:hAnsiTheme="minorHAnsi" w:cs="Arial"/>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t>El resultado obtenido en cada uno de los años se suma y se asigna la calificación acorde a la siguiente tabla:</w:t>
      </w:r>
    </w:p>
    <w:p w:rsidR="001E31F5" w:rsidRPr="002167DD" w:rsidRDefault="001E31F5" w:rsidP="001E31F5">
      <w:pPr>
        <w:rPr>
          <w:rFonts w:asciiTheme="minorHAnsi" w:eastAsia="Batang" w:hAnsiTheme="minorHAnsi" w:cs="Arial"/>
          <w:sz w:val="24"/>
          <w:szCs w:val="24"/>
        </w:rPr>
      </w:pPr>
    </w:p>
    <w:tbl>
      <w:tblPr>
        <w:tblW w:w="5772" w:type="dxa"/>
        <w:jc w:val="center"/>
        <w:tblBorders>
          <w:top w:val="single" w:sz="8" w:space="0" w:color="9BBB59"/>
          <w:bottom w:val="single" w:sz="8" w:space="0" w:color="9BBB59"/>
        </w:tblBorders>
        <w:tblLook w:val="04A0"/>
      </w:tblPr>
      <w:tblGrid>
        <w:gridCol w:w="4556"/>
        <w:gridCol w:w="1216"/>
      </w:tblGrid>
      <w:tr w:rsidR="001E31F5" w:rsidRPr="002167DD" w:rsidTr="001F2F26">
        <w:trPr>
          <w:trHeight w:val="315"/>
          <w:jc w:val="center"/>
        </w:trPr>
        <w:tc>
          <w:tcPr>
            <w:tcW w:w="4556" w:type="dxa"/>
            <w:tcBorders>
              <w:top w:val="single" w:sz="8" w:space="0" w:color="9BBB59"/>
              <w:left w:val="nil"/>
              <w:bottom w:val="single" w:sz="8" w:space="0" w:color="9BBB59"/>
              <w:right w:val="nil"/>
            </w:tcBorders>
            <w:shd w:val="clear" w:color="auto" w:fill="auto"/>
            <w:noWrap/>
            <w:hideMark/>
          </w:tcPr>
          <w:p w:rsidR="001E31F5" w:rsidRPr="002167DD" w:rsidRDefault="001E31F5" w:rsidP="00AA3BA5">
            <w:pPr>
              <w:rPr>
                <w:rFonts w:asciiTheme="minorHAnsi" w:eastAsia="Batang" w:hAnsiTheme="minorHAnsi" w:cs="Arial"/>
                <w:sz w:val="24"/>
                <w:szCs w:val="24"/>
              </w:rPr>
            </w:pPr>
            <w:r w:rsidRPr="002167DD">
              <w:rPr>
                <w:rFonts w:asciiTheme="minorHAnsi" w:eastAsia="Batang" w:hAnsiTheme="minorHAnsi" w:cs="Arial"/>
                <w:sz w:val="24"/>
                <w:szCs w:val="24"/>
              </w:rPr>
              <w:t>Calificación final (puntaje máximo 6)</w:t>
            </w:r>
          </w:p>
        </w:tc>
        <w:tc>
          <w:tcPr>
            <w:tcW w:w="1216" w:type="dxa"/>
            <w:tcBorders>
              <w:top w:val="single" w:sz="8" w:space="0" w:color="9BBB59"/>
              <w:left w:val="nil"/>
              <w:bottom w:val="single" w:sz="8" w:space="0" w:color="9BBB59"/>
              <w:right w:val="nil"/>
            </w:tcBorders>
            <w:shd w:val="clear" w:color="auto" w:fill="auto"/>
            <w:noWrap/>
            <w:hideMark/>
          </w:tcPr>
          <w:p w:rsidR="001E31F5" w:rsidRPr="002167DD" w:rsidRDefault="001E31F5" w:rsidP="00AA3BA5">
            <w:pPr>
              <w:rPr>
                <w:rFonts w:asciiTheme="minorHAnsi" w:eastAsia="Batang" w:hAnsiTheme="minorHAnsi" w:cs="Arial"/>
                <w:sz w:val="24"/>
                <w:szCs w:val="24"/>
              </w:rPr>
            </w:pPr>
          </w:p>
        </w:tc>
      </w:tr>
      <w:tr w:rsidR="001E31F5" w:rsidRPr="002167DD" w:rsidTr="001F2F26">
        <w:trPr>
          <w:trHeight w:val="300"/>
          <w:jc w:val="center"/>
        </w:trPr>
        <w:tc>
          <w:tcPr>
            <w:tcW w:w="4556" w:type="dxa"/>
            <w:shd w:val="clear" w:color="auto" w:fill="E6EED5"/>
            <w:noWrap/>
            <w:hideMark/>
          </w:tcPr>
          <w:p w:rsidR="001E31F5" w:rsidRPr="002167DD" w:rsidRDefault="001E31F5" w:rsidP="00AA3BA5">
            <w:pPr>
              <w:rPr>
                <w:rFonts w:asciiTheme="minorHAnsi" w:eastAsia="Batang" w:hAnsiTheme="minorHAnsi" w:cs="Arial"/>
                <w:sz w:val="24"/>
                <w:szCs w:val="24"/>
              </w:rPr>
            </w:pPr>
            <w:r w:rsidRPr="002167DD">
              <w:rPr>
                <w:rFonts w:asciiTheme="minorHAnsi" w:eastAsia="Batang" w:hAnsiTheme="minorHAnsi" w:cs="Arial"/>
                <w:sz w:val="24"/>
                <w:szCs w:val="24"/>
              </w:rPr>
              <w:t>Cumple</w:t>
            </w:r>
          </w:p>
        </w:tc>
        <w:tc>
          <w:tcPr>
            <w:tcW w:w="1216" w:type="dxa"/>
            <w:shd w:val="clear" w:color="auto" w:fill="E6EED5"/>
            <w:noWrap/>
            <w:hideMark/>
          </w:tcPr>
          <w:p w:rsidR="001E31F5" w:rsidRPr="002167DD" w:rsidRDefault="001E31F5" w:rsidP="00AA3BA5">
            <w:pPr>
              <w:rPr>
                <w:rFonts w:asciiTheme="minorHAnsi" w:eastAsia="Batang" w:hAnsiTheme="minorHAnsi" w:cs="Arial"/>
                <w:sz w:val="24"/>
                <w:szCs w:val="24"/>
              </w:rPr>
            </w:pPr>
            <w:r w:rsidRPr="002167DD">
              <w:rPr>
                <w:rFonts w:asciiTheme="minorHAnsi" w:eastAsia="Batang" w:hAnsiTheme="minorHAnsi" w:cs="Arial"/>
                <w:sz w:val="24"/>
                <w:szCs w:val="24"/>
              </w:rPr>
              <w:t>4,1 - 6,0</w:t>
            </w:r>
          </w:p>
        </w:tc>
      </w:tr>
      <w:tr w:rsidR="001E31F5" w:rsidRPr="002167DD" w:rsidTr="001F2F26">
        <w:trPr>
          <w:trHeight w:val="300"/>
          <w:jc w:val="center"/>
        </w:trPr>
        <w:tc>
          <w:tcPr>
            <w:tcW w:w="4556" w:type="dxa"/>
            <w:shd w:val="clear" w:color="auto" w:fill="auto"/>
            <w:hideMark/>
          </w:tcPr>
          <w:p w:rsidR="001E31F5" w:rsidRPr="002167DD" w:rsidRDefault="001E31F5" w:rsidP="00AA3BA5">
            <w:pPr>
              <w:rPr>
                <w:rFonts w:asciiTheme="minorHAnsi" w:eastAsia="Batang" w:hAnsiTheme="minorHAnsi" w:cs="Arial"/>
                <w:sz w:val="24"/>
                <w:szCs w:val="24"/>
              </w:rPr>
            </w:pPr>
            <w:r w:rsidRPr="002167DD">
              <w:rPr>
                <w:rFonts w:asciiTheme="minorHAnsi" w:eastAsia="Batang" w:hAnsiTheme="minorHAnsi" w:cs="Arial"/>
                <w:sz w:val="24"/>
                <w:szCs w:val="24"/>
              </w:rPr>
              <w:t>Condicionado</w:t>
            </w:r>
          </w:p>
        </w:tc>
        <w:tc>
          <w:tcPr>
            <w:tcW w:w="1216" w:type="dxa"/>
            <w:shd w:val="clear" w:color="auto" w:fill="auto"/>
            <w:noWrap/>
            <w:hideMark/>
          </w:tcPr>
          <w:p w:rsidR="001E31F5" w:rsidRPr="002167DD" w:rsidRDefault="001E31F5" w:rsidP="00AA3BA5">
            <w:pPr>
              <w:rPr>
                <w:rFonts w:asciiTheme="minorHAnsi" w:eastAsia="Batang" w:hAnsiTheme="minorHAnsi" w:cs="Arial"/>
                <w:sz w:val="24"/>
                <w:szCs w:val="24"/>
              </w:rPr>
            </w:pPr>
            <w:r w:rsidRPr="002167DD">
              <w:rPr>
                <w:rFonts w:asciiTheme="minorHAnsi" w:eastAsia="Batang" w:hAnsiTheme="minorHAnsi" w:cs="Arial"/>
                <w:sz w:val="24"/>
                <w:szCs w:val="24"/>
              </w:rPr>
              <w:t>2,1 - 4,0</w:t>
            </w:r>
          </w:p>
        </w:tc>
      </w:tr>
      <w:tr w:rsidR="001E31F5" w:rsidRPr="002167DD" w:rsidTr="001F2F26">
        <w:trPr>
          <w:trHeight w:val="300"/>
          <w:jc w:val="center"/>
        </w:trPr>
        <w:tc>
          <w:tcPr>
            <w:tcW w:w="4556" w:type="dxa"/>
            <w:shd w:val="clear" w:color="auto" w:fill="E6EED5"/>
            <w:hideMark/>
          </w:tcPr>
          <w:p w:rsidR="001E31F5" w:rsidRPr="002167DD" w:rsidRDefault="001E31F5" w:rsidP="00AA3BA5">
            <w:pPr>
              <w:rPr>
                <w:rFonts w:asciiTheme="minorHAnsi" w:eastAsia="Batang" w:hAnsiTheme="minorHAnsi" w:cs="Arial"/>
                <w:sz w:val="24"/>
                <w:szCs w:val="24"/>
              </w:rPr>
            </w:pPr>
            <w:r w:rsidRPr="002167DD">
              <w:rPr>
                <w:rFonts w:asciiTheme="minorHAnsi" w:eastAsia="Batang" w:hAnsiTheme="minorHAnsi" w:cs="Arial"/>
                <w:sz w:val="24"/>
                <w:szCs w:val="24"/>
              </w:rPr>
              <w:t>No Cumple</w:t>
            </w:r>
          </w:p>
        </w:tc>
        <w:tc>
          <w:tcPr>
            <w:tcW w:w="1216" w:type="dxa"/>
            <w:shd w:val="clear" w:color="auto" w:fill="E6EED5"/>
            <w:noWrap/>
            <w:hideMark/>
          </w:tcPr>
          <w:p w:rsidR="001E31F5" w:rsidRPr="002167DD" w:rsidRDefault="001E31F5" w:rsidP="00AA3BA5">
            <w:pPr>
              <w:rPr>
                <w:rFonts w:asciiTheme="minorHAnsi" w:eastAsia="Batang" w:hAnsiTheme="minorHAnsi" w:cs="Arial"/>
                <w:sz w:val="24"/>
                <w:szCs w:val="24"/>
              </w:rPr>
            </w:pPr>
            <w:r w:rsidRPr="002167DD">
              <w:rPr>
                <w:rFonts w:asciiTheme="minorHAnsi" w:eastAsia="Batang" w:hAnsiTheme="minorHAnsi" w:cs="Arial"/>
                <w:sz w:val="24"/>
                <w:szCs w:val="24"/>
              </w:rPr>
              <w:t>0 - 2,0</w:t>
            </w:r>
          </w:p>
        </w:tc>
      </w:tr>
    </w:tbl>
    <w:p w:rsidR="001E31F5" w:rsidRPr="002167DD" w:rsidRDefault="001E31F5" w:rsidP="001E31F5">
      <w:pPr>
        <w:rPr>
          <w:rFonts w:asciiTheme="minorHAnsi" w:eastAsia="Batang" w:hAnsiTheme="minorHAnsi" w:cs="Arial"/>
          <w:sz w:val="24"/>
          <w:szCs w:val="24"/>
        </w:rPr>
      </w:pPr>
    </w:p>
    <w:p w:rsidR="001E31F5" w:rsidRPr="002167DD" w:rsidRDefault="001218E7" w:rsidP="001E31F5">
      <w:pPr>
        <w:rPr>
          <w:rFonts w:asciiTheme="minorHAnsi" w:eastAsia="Batang" w:hAnsiTheme="minorHAnsi" w:cs="Arial"/>
          <w:sz w:val="24"/>
          <w:szCs w:val="24"/>
        </w:rPr>
      </w:pPr>
      <w:r>
        <w:rPr>
          <w:rFonts w:asciiTheme="minorHAnsi" w:eastAsia="Batang" w:hAnsiTheme="minorHAnsi" w:cs="Arial"/>
          <w:sz w:val="24"/>
          <w:szCs w:val="24"/>
        </w:rPr>
        <w:t>La c</w:t>
      </w:r>
      <w:r w:rsidR="001E31F5" w:rsidRPr="002167DD">
        <w:rPr>
          <w:rFonts w:asciiTheme="minorHAnsi" w:eastAsia="Batang" w:hAnsiTheme="minorHAnsi" w:cs="Arial"/>
          <w:sz w:val="24"/>
          <w:szCs w:val="24"/>
        </w:rPr>
        <w:t xml:space="preserve">alificación </w:t>
      </w:r>
      <w:r>
        <w:rPr>
          <w:rFonts w:asciiTheme="minorHAnsi" w:eastAsia="Batang" w:hAnsiTheme="minorHAnsi" w:cs="Arial"/>
          <w:sz w:val="24"/>
          <w:szCs w:val="24"/>
        </w:rPr>
        <w:t>“</w:t>
      </w:r>
      <w:r w:rsidR="001E31F5" w:rsidRPr="002167DD">
        <w:rPr>
          <w:rFonts w:asciiTheme="minorHAnsi" w:eastAsia="Batang" w:hAnsiTheme="minorHAnsi" w:cs="Arial"/>
          <w:sz w:val="24"/>
          <w:szCs w:val="24"/>
        </w:rPr>
        <w:t>condicionado</w:t>
      </w:r>
      <w:r>
        <w:rPr>
          <w:rFonts w:asciiTheme="minorHAnsi" w:eastAsia="Batang" w:hAnsiTheme="minorHAnsi" w:cs="Arial"/>
          <w:sz w:val="24"/>
          <w:szCs w:val="24"/>
        </w:rPr>
        <w:t>”</w:t>
      </w:r>
      <w:r w:rsidR="001E31F5" w:rsidRPr="002167DD">
        <w:rPr>
          <w:rFonts w:asciiTheme="minorHAnsi" w:eastAsia="Batang" w:hAnsiTheme="minorHAnsi" w:cs="Arial"/>
          <w:sz w:val="24"/>
          <w:szCs w:val="24"/>
        </w:rPr>
        <w:t xml:space="preserve"> hace referencia a complementar el análisis con otras variables como: comparación de indicadores financieros de empresas del mismo sector y otras variables que se consideren relevantes en el análisis financiero.</w:t>
      </w:r>
    </w:p>
    <w:p w:rsidR="001E31F5" w:rsidRPr="002167DD" w:rsidRDefault="001E31F5" w:rsidP="001E31F5">
      <w:pPr>
        <w:rPr>
          <w:rFonts w:asciiTheme="minorHAnsi" w:eastAsia="Batang" w:hAnsiTheme="minorHAnsi" w:cs="Arial"/>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b/>
          <w:sz w:val="24"/>
          <w:szCs w:val="24"/>
        </w:rPr>
        <w:lastRenderedPageBreak/>
        <w:t>Nota:</w:t>
      </w:r>
      <w:r w:rsidRPr="002167DD">
        <w:rPr>
          <w:rFonts w:asciiTheme="minorHAnsi" w:eastAsia="Batang" w:hAnsiTheme="minorHAnsi" w:cs="Arial"/>
          <w:sz w:val="24"/>
          <w:szCs w:val="24"/>
        </w:rPr>
        <w:t xml:space="preserve"> En caso que el proponente recurra a una alianza o subcontratación con otros proveedores, estos deberán a su vez someterse a la evaluación tanto Jurídica como Financiera.</w:t>
      </w:r>
    </w:p>
    <w:p w:rsidR="001E31F5" w:rsidRPr="002167DD" w:rsidRDefault="001E31F5" w:rsidP="001E31F5">
      <w:pPr>
        <w:overflowPunct w:val="0"/>
        <w:autoSpaceDE w:val="0"/>
        <w:autoSpaceDN w:val="0"/>
        <w:adjustRightInd w:val="0"/>
        <w:ind w:left="720"/>
        <w:textAlignment w:val="baseline"/>
        <w:rPr>
          <w:rFonts w:asciiTheme="minorHAnsi" w:eastAsia="Batang" w:hAnsiTheme="minorHAnsi" w:cs="Arial"/>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t>Para efectos del cálculo se utilizarán dos decimales como máximo. La aproximación se hará para las milésimas iguales o mayores a cinco de la centésima superior y por debajo de cinco a la centésima inferior.</w:t>
      </w:r>
    </w:p>
    <w:p w:rsidR="001E31F5" w:rsidRPr="002167DD" w:rsidRDefault="001E31F5" w:rsidP="001E31F5">
      <w:pPr>
        <w:rPr>
          <w:rFonts w:asciiTheme="minorHAnsi" w:eastAsia="Batang" w:hAnsiTheme="minorHAnsi" w:cs="Arial"/>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t>Si la empresa tiene menos de 3 años de existencia, se respetan los mismos porcentajes de ponderación de los años.</w:t>
      </w:r>
    </w:p>
    <w:p w:rsidR="001218E7" w:rsidRPr="002167DD" w:rsidRDefault="001218E7" w:rsidP="001E31F5">
      <w:pPr>
        <w:rPr>
          <w:rFonts w:asciiTheme="minorHAnsi" w:eastAsia="Batang" w:hAnsiTheme="minorHAnsi" w:cs="Arial"/>
          <w:sz w:val="24"/>
          <w:szCs w:val="24"/>
        </w:rPr>
      </w:pPr>
    </w:p>
    <w:p w:rsidR="001E31F5" w:rsidRPr="001218E7" w:rsidRDefault="001E31F5" w:rsidP="001218E7">
      <w:pPr>
        <w:pStyle w:val="Prrafodelista"/>
        <w:numPr>
          <w:ilvl w:val="2"/>
          <w:numId w:val="20"/>
        </w:numPr>
        <w:rPr>
          <w:rFonts w:asciiTheme="minorHAnsi" w:eastAsia="Batang" w:hAnsiTheme="minorHAnsi" w:cs="Arial"/>
          <w:b/>
          <w:sz w:val="24"/>
          <w:szCs w:val="24"/>
        </w:rPr>
      </w:pPr>
      <w:r w:rsidRPr="001218E7">
        <w:rPr>
          <w:rFonts w:asciiTheme="minorHAnsi" w:eastAsia="Batang" w:hAnsiTheme="minorHAnsi" w:cs="Arial"/>
          <w:b/>
          <w:sz w:val="24"/>
          <w:szCs w:val="24"/>
        </w:rPr>
        <w:t>Análisis de la Capacidad Técnica</w:t>
      </w:r>
    </w:p>
    <w:p w:rsidR="001E31F5" w:rsidRDefault="001E31F5" w:rsidP="001E31F5">
      <w:pPr>
        <w:rPr>
          <w:rFonts w:asciiTheme="minorHAnsi" w:eastAsia="Batang" w:hAnsiTheme="minorHAnsi" w:cs="Arial"/>
          <w:sz w:val="24"/>
          <w:szCs w:val="24"/>
        </w:rPr>
      </w:pPr>
    </w:p>
    <w:p w:rsidR="00C4358F" w:rsidRDefault="00C4358F" w:rsidP="001E31F5">
      <w:pPr>
        <w:rPr>
          <w:rFonts w:asciiTheme="minorHAnsi" w:eastAsia="Batang" w:hAnsiTheme="minorHAnsi" w:cs="Arial"/>
          <w:sz w:val="24"/>
          <w:szCs w:val="24"/>
        </w:rPr>
      </w:pPr>
      <w:r w:rsidRPr="00C4358F">
        <w:rPr>
          <w:rFonts w:asciiTheme="minorHAnsi" w:eastAsia="Batang" w:hAnsiTheme="minorHAnsi" w:cs="Arial"/>
          <w:sz w:val="24"/>
          <w:szCs w:val="24"/>
        </w:rPr>
        <w:t>Consiste en la evaluación del grado de cumplimiento de los requerimientos definidos en este documento:</w:t>
      </w:r>
    </w:p>
    <w:p w:rsidR="00C4358F" w:rsidRPr="002167DD" w:rsidRDefault="00C4358F" w:rsidP="001E31F5">
      <w:pPr>
        <w:rPr>
          <w:rFonts w:asciiTheme="minorHAnsi" w:eastAsia="Batang" w:hAnsiTheme="minorHAnsi" w:cs="Arial"/>
          <w:sz w:val="24"/>
          <w:szCs w:val="24"/>
        </w:rPr>
      </w:pPr>
    </w:p>
    <w:p w:rsidR="00C4358F" w:rsidRPr="002167DD" w:rsidRDefault="00C4358F" w:rsidP="00C4358F">
      <w:pPr>
        <w:pStyle w:val="Prrafodelista"/>
        <w:numPr>
          <w:ilvl w:val="0"/>
          <w:numId w:val="16"/>
        </w:numPr>
        <w:autoSpaceDE w:val="0"/>
        <w:autoSpaceDN w:val="0"/>
        <w:adjustRightInd w:val="0"/>
        <w:rPr>
          <w:rFonts w:asciiTheme="minorHAnsi" w:eastAsia="Batang" w:hAnsiTheme="minorHAnsi" w:cs="Arial"/>
          <w:sz w:val="24"/>
          <w:szCs w:val="24"/>
        </w:rPr>
      </w:pPr>
      <w:r w:rsidRPr="002167DD">
        <w:rPr>
          <w:rFonts w:asciiTheme="minorHAnsi" w:eastAsia="Batang" w:hAnsiTheme="minorHAnsi" w:cs="Arial"/>
          <w:b/>
          <w:sz w:val="24"/>
          <w:szCs w:val="24"/>
        </w:rPr>
        <w:t>Experiencia Específica del Proponente:</w:t>
      </w:r>
      <w:r w:rsidRPr="002167DD">
        <w:rPr>
          <w:rFonts w:asciiTheme="minorHAnsi" w:eastAsia="Batang" w:hAnsiTheme="minorHAnsi" w:cs="Arial"/>
          <w:sz w:val="24"/>
          <w:szCs w:val="24"/>
        </w:rPr>
        <w:t xml:space="preserve"> Se evaluará a partir de la información que suministre </w:t>
      </w:r>
      <w:r>
        <w:rPr>
          <w:rFonts w:asciiTheme="minorHAnsi" w:eastAsia="Batang" w:hAnsiTheme="minorHAnsi" w:cs="Arial"/>
          <w:sz w:val="24"/>
          <w:szCs w:val="24"/>
        </w:rPr>
        <w:t>quien acepte adherirse al Contrato Marco 0017</w:t>
      </w:r>
      <w:r w:rsidRPr="002167DD">
        <w:rPr>
          <w:rFonts w:asciiTheme="minorHAnsi" w:eastAsia="Batang" w:hAnsiTheme="minorHAnsi" w:cs="Arial"/>
          <w:sz w:val="24"/>
          <w:szCs w:val="24"/>
        </w:rPr>
        <w:t xml:space="preserve"> en el </w:t>
      </w:r>
      <w:r>
        <w:rPr>
          <w:rFonts w:asciiTheme="minorHAnsi" w:eastAsia="Batang" w:hAnsiTheme="minorHAnsi" w:cs="Arial"/>
          <w:sz w:val="24"/>
          <w:szCs w:val="24"/>
        </w:rPr>
        <w:t>f</w:t>
      </w:r>
      <w:r w:rsidRPr="002167DD">
        <w:rPr>
          <w:rFonts w:asciiTheme="minorHAnsi" w:eastAsia="Batang" w:hAnsiTheme="minorHAnsi" w:cs="Arial"/>
          <w:sz w:val="24"/>
          <w:szCs w:val="24"/>
        </w:rPr>
        <w:t>orm</w:t>
      </w:r>
      <w:r>
        <w:rPr>
          <w:rFonts w:asciiTheme="minorHAnsi" w:eastAsia="Batang" w:hAnsiTheme="minorHAnsi" w:cs="Arial"/>
          <w:sz w:val="24"/>
          <w:szCs w:val="24"/>
        </w:rPr>
        <w:t>ato</w:t>
      </w:r>
      <w:r w:rsidRPr="002167DD">
        <w:rPr>
          <w:rFonts w:asciiTheme="minorHAnsi" w:eastAsia="Batang" w:hAnsiTheme="minorHAnsi" w:cs="Arial"/>
          <w:sz w:val="24"/>
          <w:szCs w:val="24"/>
        </w:rPr>
        <w:t xml:space="preserve"> del </w:t>
      </w:r>
      <w:r w:rsidRPr="002167DD">
        <w:rPr>
          <w:rFonts w:asciiTheme="minorHAnsi" w:eastAsia="Batang" w:hAnsiTheme="minorHAnsi" w:cs="Arial"/>
          <w:b/>
          <w:sz w:val="24"/>
          <w:szCs w:val="24"/>
        </w:rPr>
        <w:t xml:space="preserve">Anexo 3 </w:t>
      </w:r>
      <w:r w:rsidRPr="002167DD">
        <w:rPr>
          <w:rFonts w:asciiTheme="minorHAnsi" w:eastAsia="Batang" w:hAnsiTheme="minorHAnsi" w:cs="Arial"/>
          <w:sz w:val="24"/>
          <w:szCs w:val="24"/>
        </w:rPr>
        <w:t xml:space="preserve">y las certificaciones que </w:t>
      </w:r>
      <w:r>
        <w:rPr>
          <w:rFonts w:asciiTheme="minorHAnsi" w:eastAsia="Batang" w:hAnsiTheme="minorHAnsi" w:cs="Arial"/>
          <w:sz w:val="24"/>
          <w:szCs w:val="24"/>
        </w:rPr>
        <w:t>la acrediten, expedidas por la e</w:t>
      </w:r>
      <w:r w:rsidRPr="002167DD">
        <w:rPr>
          <w:rFonts w:asciiTheme="minorHAnsi" w:eastAsia="Batang" w:hAnsiTheme="minorHAnsi" w:cs="Arial"/>
          <w:sz w:val="24"/>
          <w:szCs w:val="24"/>
        </w:rPr>
        <w:t xml:space="preserve">ntidad contratante. </w:t>
      </w:r>
    </w:p>
    <w:p w:rsidR="00C4358F" w:rsidRPr="002167DD" w:rsidRDefault="00C4358F" w:rsidP="00C4358F">
      <w:pPr>
        <w:pStyle w:val="Prrafodelista"/>
        <w:autoSpaceDE w:val="0"/>
        <w:autoSpaceDN w:val="0"/>
        <w:adjustRightInd w:val="0"/>
        <w:ind w:left="720"/>
        <w:rPr>
          <w:rFonts w:asciiTheme="minorHAnsi" w:eastAsia="Batang" w:hAnsiTheme="minorHAnsi" w:cs="Arial"/>
          <w:sz w:val="24"/>
          <w:szCs w:val="24"/>
        </w:rPr>
      </w:pPr>
    </w:p>
    <w:p w:rsidR="00C4358F" w:rsidRPr="002167DD" w:rsidRDefault="00C4358F" w:rsidP="00C4358F">
      <w:pPr>
        <w:autoSpaceDE w:val="0"/>
        <w:autoSpaceDN w:val="0"/>
        <w:adjustRightInd w:val="0"/>
        <w:rPr>
          <w:rFonts w:asciiTheme="minorHAnsi" w:eastAsia="Batang" w:hAnsiTheme="minorHAnsi" w:cs="Arial"/>
          <w:sz w:val="24"/>
          <w:szCs w:val="24"/>
        </w:rPr>
      </w:pPr>
      <w:r w:rsidRPr="002167DD">
        <w:rPr>
          <w:rFonts w:asciiTheme="minorHAnsi" w:eastAsia="Batang" w:hAnsiTheme="minorHAnsi" w:cs="Arial"/>
          <w:sz w:val="24"/>
          <w:szCs w:val="24"/>
        </w:rPr>
        <w:t xml:space="preserve">Con el propósito de demostrar su conocimiento en contratos relacionados con el objeto de la presente invitación y realizados en los últimos </w:t>
      </w:r>
      <w:r>
        <w:rPr>
          <w:rFonts w:asciiTheme="minorHAnsi" w:eastAsia="Batang" w:hAnsiTheme="minorHAnsi" w:cs="Arial"/>
          <w:sz w:val="24"/>
          <w:szCs w:val="24"/>
        </w:rPr>
        <w:t>dos</w:t>
      </w:r>
      <w:r w:rsidRPr="002167DD">
        <w:rPr>
          <w:rFonts w:asciiTheme="minorHAnsi" w:eastAsia="Batang" w:hAnsiTheme="minorHAnsi" w:cs="Arial"/>
          <w:sz w:val="24"/>
          <w:szCs w:val="24"/>
        </w:rPr>
        <w:t xml:space="preserve"> (</w:t>
      </w:r>
      <w:r>
        <w:rPr>
          <w:rFonts w:asciiTheme="minorHAnsi" w:eastAsia="Batang" w:hAnsiTheme="minorHAnsi" w:cs="Arial"/>
          <w:sz w:val="24"/>
          <w:szCs w:val="24"/>
        </w:rPr>
        <w:t>2</w:t>
      </w:r>
      <w:r w:rsidRPr="002167DD">
        <w:rPr>
          <w:rFonts w:asciiTheme="minorHAnsi" w:eastAsia="Batang" w:hAnsiTheme="minorHAnsi" w:cs="Arial"/>
          <w:sz w:val="24"/>
          <w:szCs w:val="24"/>
        </w:rPr>
        <w:t>) años que ha realizado este tipo de servicio.</w:t>
      </w:r>
    </w:p>
    <w:p w:rsidR="00C4358F" w:rsidRPr="002167DD" w:rsidRDefault="00C4358F" w:rsidP="00C4358F">
      <w:pPr>
        <w:pStyle w:val="Default"/>
        <w:jc w:val="both"/>
        <w:rPr>
          <w:rFonts w:asciiTheme="minorHAnsi" w:eastAsia="Batang" w:hAnsiTheme="minorHAnsi"/>
          <w:color w:val="auto"/>
          <w:lang w:eastAsia="ar-SA"/>
        </w:rPr>
      </w:pPr>
    </w:p>
    <w:p w:rsidR="00C4358F" w:rsidRPr="002167DD" w:rsidRDefault="00C4358F" w:rsidP="00C4358F">
      <w:pPr>
        <w:pStyle w:val="Default"/>
        <w:jc w:val="both"/>
        <w:rPr>
          <w:rFonts w:asciiTheme="minorHAnsi" w:eastAsia="Batang" w:hAnsiTheme="minorHAnsi"/>
          <w:color w:val="auto"/>
          <w:lang w:eastAsia="ar-SA"/>
        </w:rPr>
      </w:pPr>
      <w:r w:rsidRPr="002167DD">
        <w:rPr>
          <w:rFonts w:asciiTheme="minorHAnsi" w:eastAsia="Batang" w:hAnsiTheme="minorHAnsi"/>
          <w:color w:val="auto"/>
          <w:lang w:eastAsia="ar-SA"/>
        </w:rPr>
        <w:t xml:space="preserve">Se aceptan certificaciones de contratos vigentes y en ejecución. Para los contratos vigentes y/o en ejecución, se deberá aportar la certificación correspondiente y/o copias de los contratos. </w:t>
      </w:r>
    </w:p>
    <w:p w:rsidR="00C4358F" w:rsidRPr="002167DD" w:rsidRDefault="00C4358F" w:rsidP="00C4358F">
      <w:pPr>
        <w:pStyle w:val="Default"/>
        <w:jc w:val="both"/>
        <w:rPr>
          <w:rFonts w:asciiTheme="minorHAnsi" w:hAnsiTheme="minorHAnsi"/>
          <w:highlight w:val="yellow"/>
        </w:rPr>
      </w:pPr>
    </w:p>
    <w:p w:rsidR="00C4358F" w:rsidRPr="002167DD" w:rsidRDefault="00C4358F" w:rsidP="00C4358F">
      <w:pPr>
        <w:pStyle w:val="Default"/>
        <w:jc w:val="both"/>
        <w:rPr>
          <w:rFonts w:asciiTheme="minorHAnsi" w:eastAsia="Batang" w:hAnsiTheme="minorHAnsi"/>
          <w:color w:val="auto"/>
          <w:lang w:eastAsia="ar-SA"/>
        </w:rPr>
      </w:pPr>
      <w:r w:rsidRPr="002167DD">
        <w:rPr>
          <w:rFonts w:asciiTheme="minorHAnsi" w:eastAsia="Batang" w:hAnsiTheme="minorHAnsi"/>
          <w:color w:val="auto"/>
          <w:lang w:eastAsia="ar-SA"/>
        </w:rPr>
        <w:t>Las certificaciones y/o actas de liquidación deben contener como mínimo la siguiente información:</w:t>
      </w:r>
    </w:p>
    <w:p w:rsidR="00C4358F" w:rsidRPr="002167DD" w:rsidRDefault="00C4358F" w:rsidP="00C4358F">
      <w:pPr>
        <w:pStyle w:val="Default"/>
        <w:jc w:val="both"/>
        <w:rPr>
          <w:rFonts w:asciiTheme="minorHAnsi" w:eastAsia="Batang" w:hAnsiTheme="minorHAnsi"/>
          <w:color w:val="auto"/>
          <w:lang w:eastAsia="ar-SA"/>
        </w:rPr>
      </w:pPr>
    </w:p>
    <w:p w:rsidR="00C4358F" w:rsidRPr="002167DD" w:rsidRDefault="00C4358F" w:rsidP="00C4358F">
      <w:pPr>
        <w:numPr>
          <w:ilvl w:val="2"/>
          <w:numId w:val="18"/>
        </w:numPr>
        <w:suppressAutoHyphens w:val="0"/>
        <w:autoSpaceDE w:val="0"/>
        <w:autoSpaceDN w:val="0"/>
        <w:adjustRightInd w:val="0"/>
        <w:ind w:left="709" w:hanging="425"/>
        <w:rPr>
          <w:rFonts w:asciiTheme="minorHAnsi" w:eastAsia="Batang" w:hAnsiTheme="minorHAnsi" w:cs="Arial"/>
          <w:sz w:val="24"/>
          <w:szCs w:val="24"/>
        </w:rPr>
      </w:pPr>
      <w:r w:rsidRPr="002167DD">
        <w:rPr>
          <w:rFonts w:asciiTheme="minorHAnsi" w:eastAsia="Batang" w:hAnsiTheme="minorHAnsi" w:cs="Arial"/>
          <w:sz w:val="24"/>
          <w:szCs w:val="24"/>
        </w:rPr>
        <w:t>Nombre de la Empresa y NIT</w:t>
      </w:r>
      <w:r>
        <w:rPr>
          <w:rFonts w:asciiTheme="minorHAnsi" w:eastAsia="Batang" w:hAnsiTheme="minorHAnsi" w:cs="Arial"/>
          <w:sz w:val="24"/>
          <w:szCs w:val="24"/>
        </w:rPr>
        <w:t>.</w:t>
      </w:r>
    </w:p>
    <w:p w:rsidR="00C4358F" w:rsidRPr="002167DD" w:rsidRDefault="00C4358F" w:rsidP="00C4358F">
      <w:pPr>
        <w:numPr>
          <w:ilvl w:val="2"/>
          <w:numId w:val="18"/>
        </w:numPr>
        <w:suppressAutoHyphens w:val="0"/>
        <w:autoSpaceDE w:val="0"/>
        <w:autoSpaceDN w:val="0"/>
        <w:adjustRightInd w:val="0"/>
        <w:ind w:left="709" w:hanging="425"/>
        <w:rPr>
          <w:rFonts w:asciiTheme="minorHAnsi" w:eastAsia="Batang" w:hAnsiTheme="minorHAnsi" w:cs="Arial"/>
          <w:sz w:val="24"/>
          <w:szCs w:val="24"/>
        </w:rPr>
      </w:pPr>
      <w:r w:rsidRPr="002167DD">
        <w:rPr>
          <w:rFonts w:asciiTheme="minorHAnsi" w:eastAsia="Batang" w:hAnsiTheme="minorHAnsi" w:cs="Arial"/>
          <w:sz w:val="24"/>
          <w:szCs w:val="24"/>
        </w:rPr>
        <w:t>Objeto del contrato.</w:t>
      </w:r>
    </w:p>
    <w:p w:rsidR="00C4358F" w:rsidRPr="002167DD" w:rsidRDefault="00C4358F" w:rsidP="00C4358F">
      <w:pPr>
        <w:numPr>
          <w:ilvl w:val="2"/>
          <w:numId w:val="18"/>
        </w:numPr>
        <w:suppressAutoHyphens w:val="0"/>
        <w:autoSpaceDE w:val="0"/>
        <w:autoSpaceDN w:val="0"/>
        <w:adjustRightInd w:val="0"/>
        <w:ind w:left="709" w:hanging="425"/>
        <w:rPr>
          <w:rFonts w:asciiTheme="minorHAnsi" w:eastAsia="Batang" w:hAnsiTheme="minorHAnsi" w:cs="Arial"/>
          <w:sz w:val="24"/>
          <w:szCs w:val="24"/>
        </w:rPr>
      </w:pPr>
      <w:r w:rsidRPr="002167DD">
        <w:rPr>
          <w:rFonts w:asciiTheme="minorHAnsi" w:eastAsia="Batang" w:hAnsiTheme="minorHAnsi" w:cs="Arial"/>
          <w:sz w:val="24"/>
          <w:szCs w:val="24"/>
        </w:rPr>
        <w:t>Valor del contrato.</w:t>
      </w:r>
    </w:p>
    <w:p w:rsidR="00C4358F" w:rsidRPr="002167DD" w:rsidRDefault="00C4358F" w:rsidP="00C4358F">
      <w:pPr>
        <w:numPr>
          <w:ilvl w:val="2"/>
          <w:numId w:val="18"/>
        </w:numPr>
        <w:suppressAutoHyphens w:val="0"/>
        <w:autoSpaceDE w:val="0"/>
        <w:autoSpaceDN w:val="0"/>
        <w:adjustRightInd w:val="0"/>
        <w:ind w:left="709" w:hanging="425"/>
        <w:rPr>
          <w:rFonts w:asciiTheme="minorHAnsi" w:eastAsia="Batang" w:hAnsiTheme="minorHAnsi" w:cs="Arial"/>
          <w:sz w:val="24"/>
          <w:szCs w:val="24"/>
        </w:rPr>
      </w:pPr>
      <w:r w:rsidRPr="002167DD">
        <w:rPr>
          <w:rFonts w:asciiTheme="minorHAnsi" w:eastAsia="Batang" w:hAnsiTheme="minorHAnsi" w:cs="Arial"/>
          <w:sz w:val="24"/>
          <w:szCs w:val="24"/>
        </w:rPr>
        <w:t>Plazo.</w:t>
      </w:r>
    </w:p>
    <w:p w:rsidR="00C4358F" w:rsidRPr="002167DD" w:rsidRDefault="00C4358F" w:rsidP="00C4358F">
      <w:pPr>
        <w:numPr>
          <w:ilvl w:val="2"/>
          <w:numId w:val="18"/>
        </w:numPr>
        <w:suppressAutoHyphens w:val="0"/>
        <w:autoSpaceDE w:val="0"/>
        <w:autoSpaceDN w:val="0"/>
        <w:adjustRightInd w:val="0"/>
        <w:ind w:left="709" w:hanging="425"/>
        <w:rPr>
          <w:rFonts w:asciiTheme="minorHAnsi" w:eastAsia="Batang" w:hAnsiTheme="minorHAnsi" w:cs="Arial"/>
          <w:sz w:val="24"/>
          <w:szCs w:val="24"/>
        </w:rPr>
      </w:pPr>
      <w:r w:rsidRPr="002167DD">
        <w:rPr>
          <w:rFonts w:asciiTheme="minorHAnsi" w:eastAsia="Batang" w:hAnsiTheme="minorHAnsi" w:cs="Arial"/>
          <w:sz w:val="24"/>
          <w:szCs w:val="24"/>
        </w:rPr>
        <w:t>Fecha de terminación.</w:t>
      </w:r>
    </w:p>
    <w:p w:rsidR="00C4358F" w:rsidRPr="002167DD" w:rsidRDefault="00C4358F" w:rsidP="00C4358F">
      <w:pPr>
        <w:numPr>
          <w:ilvl w:val="2"/>
          <w:numId w:val="18"/>
        </w:numPr>
        <w:suppressAutoHyphens w:val="0"/>
        <w:autoSpaceDE w:val="0"/>
        <w:autoSpaceDN w:val="0"/>
        <w:adjustRightInd w:val="0"/>
        <w:ind w:left="709" w:hanging="425"/>
        <w:rPr>
          <w:rFonts w:asciiTheme="minorHAnsi" w:eastAsia="Batang" w:hAnsiTheme="minorHAnsi" w:cs="Arial"/>
          <w:sz w:val="24"/>
          <w:szCs w:val="24"/>
        </w:rPr>
      </w:pPr>
      <w:r w:rsidRPr="002167DD">
        <w:rPr>
          <w:rFonts w:asciiTheme="minorHAnsi" w:eastAsia="Batang" w:hAnsiTheme="minorHAnsi" w:cs="Arial"/>
          <w:sz w:val="24"/>
          <w:szCs w:val="24"/>
        </w:rPr>
        <w:t>Fecha de expedición de la certificación.</w:t>
      </w:r>
    </w:p>
    <w:p w:rsidR="00C4358F" w:rsidRPr="002167DD" w:rsidRDefault="00C4358F" w:rsidP="00C4358F">
      <w:pPr>
        <w:numPr>
          <w:ilvl w:val="2"/>
          <w:numId w:val="18"/>
        </w:numPr>
        <w:suppressAutoHyphens w:val="0"/>
        <w:autoSpaceDE w:val="0"/>
        <w:autoSpaceDN w:val="0"/>
        <w:adjustRightInd w:val="0"/>
        <w:ind w:left="709" w:hanging="425"/>
        <w:rPr>
          <w:rFonts w:asciiTheme="minorHAnsi" w:eastAsia="Batang" w:hAnsiTheme="minorHAnsi" w:cs="Arial"/>
          <w:sz w:val="24"/>
          <w:szCs w:val="24"/>
        </w:rPr>
      </w:pPr>
      <w:r w:rsidRPr="002167DD">
        <w:rPr>
          <w:rFonts w:asciiTheme="minorHAnsi" w:eastAsia="Batang" w:hAnsiTheme="minorHAnsi" w:cs="Arial"/>
          <w:sz w:val="24"/>
          <w:szCs w:val="24"/>
        </w:rPr>
        <w:t>Nombre y cargo de quien expide la certificación.</w:t>
      </w:r>
    </w:p>
    <w:p w:rsidR="00C4358F" w:rsidRPr="002167DD" w:rsidRDefault="00C4358F" w:rsidP="00C4358F">
      <w:pPr>
        <w:autoSpaceDE w:val="0"/>
        <w:autoSpaceDN w:val="0"/>
        <w:adjustRightInd w:val="0"/>
        <w:rPr>
          <w:rFonts w:asciiTheme="minorHAnsi" w:eastAsia="Batang" w:hAnsiTheme="minorHAnsi" w:cs="Arial"/>
          <w:sz w:val="24"/>
          <w:szCs w:val="24"/>
        </w:rPr>
      </w:pPr>
    </w:p>
    <w:p w:rsidR="00C4358F" w:rsidRDefault="00C4358F" w:rsidP="00C4358F">
      <w:pPr>
        <w:rPr>
          <w:rFonts w:asciiTheme="minorHAnsi" w:eastAsia="Batang" w:hAnsiTheme="minorHAnsi" w:cs="Arial"/>
          <w:sz w:val="24"/>
          <w:szCs w:val="24"/>
        </w:rPr>
      </w:pPr>
      <w:r w:rsidRPr="002167DD">
        <w:rPr>
          <w:rFonts w:asciiTheme="minorHAnsi" w:eastAsia="Batang" w:hAnsiTheme="minorHAnsi" w:cs="Arial"/>
          <w:sz w:val="24"/>
          <w:szCs w:val="24"/>
        </w:rPr>
        <w:lastRenderedPageBreak/>
        <w:t xml:space="preserve">Una vez verificados y validados los requisitos presentados por los interesados, </w:t>
      </w:r>
      <w:r w:rsidRPr="002167DD">
        <w:rPr>
          <w:rFonts w:asciiTheme="minorHAnsi" w:eastAsia="Batang" w:hAnsiTheme="minorHAnsi" w:cs="Arial"/>
          <w:b/>
          <w:sz w:val="24"/>
          <w:szCs w:val="24"/>
        </w:rPr>
        <w:t>COMFENALCO ANTIOQUIA</w:t>
      </w:r>
      <w:r w:rsidRPr="002167DD">
        <w:rPr>
          <w:rFonts w:asciiTheme="minorHAnsi" w:eastAsia="Batang" w:hAnsiTheme="minorHAnsi" w:cs="Arial"/>
          <w:sz w:val="24"/>
          <w:szCs w:val="24"/>
        </w:rPr>
        <w:t xml:space="preserve"> les enviará la respuesta a su solicitud de adhesión al Contrato Marco No. </w:t>
      </w:r>
      <w:r>
        <w:rPr>
          <w:rFonts w:asciiTheme="minorHAnsi" w:eastAsia="Batang" w:hAnsiTheme="minorHAnsi" w:cs="Arial"/>
          <w:sz w:val="24"/>
          <w:szCs w:val="24"/>
        </w:rPr>
        <w:t xml:space="preserve">0017 </w:t>
      </w:r>
      <w:r w:rsidRPr="00A26012">
        <w:rPr>
          <w:rFonts w:asciiTheme="minorHAnsi" w:hAnsiTheme="minorHAnsi" w:cs="Arial"/>
          <w:sz w:val="24"/>
          <w:szCs w:val="24"/>
        </w:rPr>
        <w:t>Suministro de frutas, verduras y abarrotes para las sedes de</w:t>
      </w:r>
      <w:r>
        <w:rPr>
          <w:rFonts w:asciiTheme="minorHAnsi" w:hAnsiTheme="minorHAnsi" w:cs="Arial"/>
          <w:sz w:val="24"/>
          <w:szCs w:val="24"/>
        </w:rPr>
        <w:t xml:space="preserve"> la Caja</w:t>
      </w:r>
      <w:r w:rsidRPr="00A26012">
        <w:rPr>
          <w:rFonts w:asciiTheme="minorHAnsi" w:hAnsiTheme="minorHAnsi" w:cs="Arial"/>
          <w:sz w:val="24"/>
          <w:szCs w:val="24"/>
        </w:rPr>
        <w:t xml:space="preserve"> ubicadas en la región de </w:t>
      </w:r>
      <w:proofErr w:type="spellStart"/>
      <w:r w:rsidRPr="00A26012">
        <w:rPr>
          <w:rFonts w:asciiTheme="minorHAnsi" w:hAnsiTheme="minorHAnsi" w:cs="Arial"/>
          <w:sz w:val="24"/>
          <w:szCs w:val="24"/>
        </w:rPr>
        <w:t>Urabá</w:t>
      </w:r>
      <w:proofErr w:type="spellEnd"/>
      <w:r>
        <w:rPr>
          <w:rFonts w:asciiTheme="minorHAnsi" w:hAnsiTheme="minorHAnsi" w:cs="Arial"/>
          <w:sz w:val="24"/>
          <w:szCs w:val="24"/>
        </w:rPr>
        <w:t>.</w:t>
      </w:r>
    </w:p>
    <w:p w:rsidR="00D70936" w:rsidRDefault="00D70936" w:rsidP="00D70936">
      <w:pPr>
        <w:rPr>
          <w:rFonts w:asciiTheme="minorHAnsi" w:eastAsia="Batang" w:hAnsiTheme="minorHAnsi" w:cs="Arial"/>
          <w:sz w:val="24"/>
          <w:szCs w:val="24"/>
        </w:rPr>
      </w:pPr>
    </w:p>
    <w:p w:rsidR="00D70936" w:rsidRPr="001218E7" w:rsidRDefault="00D70936" w:rsidP="00D70936">
      <w:pPr>
        <w:pStyle w:val="Prrafodelista"/>
        <w:numPr>
          <w:ilvl w:val="1"/>
          <w:numId w:val="20"/>
        </w:numPr>
        <w:rPr>
          <w:rFonts w:asciiTheme="minorHAnsi" w:eastAsia="Batang" w:hAnsiTheme="minorHAnsi" w:cs="Arial"/>
          <w:b/>
          <w:sz w:val="24"/>
          <w:szCs w:val="24"/>
        </w:rPr>
      </w:pPr>
      <w:r>
        <w:rPr>
          <w:rFonts w:asciiTheme="minorHAnsi" w:eastAsia="Batang" w:hAnsiTheme="minorHAnsi" w:cs="Arial"/>
          <w:b/>
          <w:sz w:val="24"/>
          <w:szCs w:val="24"/>
        </w:rPr>
        <w:t>Convocatoria para suscribir acta de negociación.</w:t>
      </w:r>
    </w:p>
    <w:p w:rsidR="00D70936" w:rsidRDefault="00D70936" w:rsidP="00D70936">
      <w:pPr>
        <w:rPr>
          <w:rFonts w:asciiTheme="minorHAnsi" w:eastAsia="Batang" w:hAnsiTheme="minorHAnsi" w:cs="Arial"/>
          <w:sz w:val="24"/>
          <w:szCs w:val="24"/>
        </w:rPr>
      </w:pPr>
    </w:p>
    <w:p w:rsidR="00C4358F" w:rsidRPr="00C4358F" w:rsidRDefault="00C4358F" w:rsidP="00C4358F">
      <w:pPr>
        <w:rPr>
          <w:rFonts w:asciiTheme="minorHAnsi" w:eastAsia="Batang" w:hAnsiTheme="minorHAnsi" w:cs="Arial"/>
          <w:sz w:val="24"/>
          <w:szCs w:val="24"/>
        </w:rPr>
      </w:pPr>
      <w:r w:rsidRPr="00C4358F">
        <w:rPr>
          <w:rFonts w:asciiTheme="minorHAnsi" w:eastAsia="Batang" w:hAnsiTheme="minorHAnsi" w:cs="Arial"/>
          <w:sz w:val="24"/>
          <w:szCs w:val="24"/>
        </w:rPr>
        <w:t xml:space="preserve">Una vez verificado el cumplimiento de requisitos solicitados en la invitación a adherirse, </w:t>
      </w:r>
      <w:r w:rsidRPr="0048255B">
        <w:rPr>
          <w:rFonts w:asciiTheme="minorHAnsi" w:eastAsia="Batang" w:hAnsiTheme="minorHAnsi" w:cs="Arial"/>
          <w:b/>
          <w:sz w:val="24"/>
          <w:szCs w:val="24"/>
        </w:rPr>
        <w:t>COMFENALCO ANTIOQUIA</w:t>
      </w:r>
      <w:r w:rsidRPr="00C4358F">
        <w:rPr>
          <w:rFonts w:asciiTheme="minorHAnsi" w:eastAsia="Batang" w:hAnsiTheme="minorHAnsi" w:cs="Arial"/>
          <w:sz w:val="24"/>
          <w:szCs w:val="24"/>
        </w:rPr>
        <w:t xml:space="preserve"> convocará al oferente a la reunión de negociación d</w:t>
      </w:r>
      <w:r w:rsidR="0048255B">
        <w:rPr>
          <w:rFonts w:asciiTheme="minorHAnsi" w:eastAsia="Batang" w:hAnsiTheme="minorHAnsi" w:cs="Arial"/>
          <w:sz w:val="24"/>
          <w:szCs w:val="24"/>
        </w:rPr>
        <w:t>e precios para la vigencia 2017, el cupo o valor máximo del contrato específico individual y la entrega del acta de</w:t>
      </w:r>
      <w:r w:rsidR="0048255B" w:rsidRPr="002047D0">
        <w:rPr>
          <w:rFonts w:asciiTheme="minorHAnsi" w:eastAsia="Batang" w:hAnsiTheme="minorHAnsi" w:cs="Arial"/>
          <w:sz w:val="24"/>
          <w:szCs w:val="24"/>
        </w:rPr>
        <w:t xml:space="preserve"> negociación</w:t>
      </w:r>
      <w:r w:rsidR="0048255B">
        <w:rPr>
          <w:rFonts w:asciiTheme="minorHAnsi" w:eastAsia="Batang" w:hAnsiTheme="minorHAnsi" w:cs="Arial"/>
          <w:sz w:val="24"/>
          <w:szCs w:val="24"/>
        </w:rPr>
        <w:t xml:space="preserve">. </w:t>
      </w:r>
      <w:r w:rsidRPr="00C4358F">
        <w:rPr>
          <w:rFonts w:asciiTheme="minorHAnsi" w:eastAsia="Batang" w:hAnsiTheme="minorHAnsi" w:cs="Arial"/>
          <w:sz w:val="24"/>
          <w:szCs w:val="24"/>
        </w:rPr>
        <w:t>Sobre los acuerdos realizados, se dejará registro en un acta que deberá ser debidamente suscrita por la persona natural o por el Representante Legal de la persona jurídica y que será parte integral del contrato específico individual.</w:t>
      </w:r>
    </w:p>
    <w:p w:rsidR="0048255B" w:rsidRPr="00C4358F" w:rsidRDefault="0048255B" w:rsidP="00C4358F">
      <w:pPr>
        <w:rPr>
          <w:rFonts w:asciiTheme="minorHAnsi" w:eastAsia="Batang" w:hAnsiTheme="minorHAnsi" w:cs="Arial"/>
          <w:sz w:val="24"/>
          <w:szCs w:val="24"/>
        </w:rPr>
      </w:pPr>
    </w:p>
    <w:p w:rsidR="00C4358F" w:rsidRPr="00C4358F" w:rsidRDefault="00C4358F" w:rsidP="00C4358F">
      <w:pPr>
        <w:rPr>
          <w:rFonts w:asciiTheme="minorHAnsi" w:eastAsia="Batang" w:hAnsiTheme="minorHAnsi" w:cs="Arial"/>
          <w:sz w:val="24"/>
          <w:szCs w:val="24"/>
        </w:rPr>
      </w:pPr>
      <w:r w:rsidRPr="00C4358F">
        <w:rPr>
          <w:rFonts w:asciiTheme="minorHAnsi" w:eastAsia="Batang" w:hAnsiTheme="minorHAnsi" w:cs="Arial"/>
          <w:sz w:val="24"/>
          <w:szCs w:val="24"/>
        </w:rPr>
        <w:t xml:space="preserve">Al inicio de las vigencias 2018 y 2019, </w:t>
      </w:r>
      <w:r w:rsidRPr="0048255B">
        <w:rPr>
          <w:rFonts w:asciiTheme="minorHAnsi" w:eastAsia="Batang" w:hAnsiTheme="minorHAnsi" w:cs="Arial"/>
          <w:b/>
          <w:sz w:val="24"/>
          <w:szCs w:val="24"/>
        </w:rPr>
        <w:t>COMFENALCO ANTIOQUIA</w:t>
      </w:r>
      <w:r w:rsidRPr="00C4358F">
        <w:rPr>
          <w:rFonts w:asciiTheme="minorHAnsi" w:eastAsia="Batang" w:hAnsiTheme="minorHAnsi" w:cs="Arial"/>
          <w:sz w:val="24"/>
          <w:szCs w:val="24"/>
        </w:rPr>
        <w:t xml:space="preserve"> convocará nuevamente a los adherentes para que presenten el inventario de productos a suministrar y los precios de cada uno para negociación, dejando igualmente las partes constancia mediante actas que serán parte integral del contrato específico individual.</w:t>
      </w:r>
    </w:p>
    <w:p w:rsidR="00D70936" w:rsidRPr="00795CFB" w:rsidRDefault="00D70936" w:rsidP="00A31B17">
      <w:pPr>
        <w:rPr>
          <w:rFonts w:asciiTheme="minorHAnsi" w:hAnsiTheme="minorHAnsi" w:cs="Arial"/>
          <w:noProof/>
          <w:sz w:val="24"/>
          <w:lang w:val="es-CO"/>
        </w:rPr>
      </w:pPr>
    </w:p>
    <w:bookmarkEnd w:id="0"/>
    <w:p w:rsidR="00BF084B" w:rsidRPr="002047D0" w:rsidRDefault="00690CF3" w:rsidP="002047D0">
      <w:pPr>
        <w:pStyle w:val="Prrafodelista"/>
        <w:numPr>
          <w:ilvl w:val="1"/>
          <w:numId w:val="20"/>
        </w:numPr>
        <w:rPr>
          <w:rFonts w:asciiTheme="minorHAnsi" w:hAnsiTheme="minorHAnsi" w:cs="Arial"/>
          <w:b/>
          <w:sz w:val="24"/>
          <w:szCs w:val="24"/>
          <w:lang w:val="es-ES_tradnl"/>
        </w:rPr>
      </w:pPr>
      <w:r w:rsidRPr="002047D0">
        <w:rPr>
          <w:rFonts w:asciiTheme="minorHAnsi" w:hAnsiTheme="minorHAnsi" w:cs="Arial"/>
          <w:b/>
          <w:sz w:val="24"/>
          <w:szCs w:val="24"/>
          <w:lang w:val="es-ES_tradnl"/>
        </w:rPr>
        <w:t xml:space="preserve">Perfeccionamiento y ejecución </w:t>
      </w:r>
      <w:r w:rsidR="00C34C26" w:rsidRPr="002047D0">
        <w:rPr>
          <w:rFonts w:asciiTheme="minorHAnsi" w:hAnsiTheme="minorHAnsi" w:cs="Arial"/>
          <w:b/>
          <w:sz w:val="24"/>
          <w:szCs w:val="24"/>
          <w:lang w:val="es-ES_tradnl"/>
        </w:rPr>
        <w:t xml:space="preserve"> del contrato específico derivado del contrato marco.</w:t>
      </w:r>
    </w:p>
    <w:p w:rsidR="00DD765C" w:rsidRDefault="00DD765C" w:rsidP="00147218">
      <w:pPr>
        <w:rPr>
          <w:rFonts w:asciiTheme="minorHAnsi" w:hAnsiTheme="minorHAnsi" w:cs="Arial"/>
          <w:sz w:val="24"/>
          <w:szCs w:val="24"/>
          <w:lang w:val="es-ES_tradnl"/>
        </w:rPr>
      </w:pPr>
    </w:p>
    <w:p w:rsidR="002047D0" w:rsidRDefault="00795CFB" w:rsidP="00147218">
      <w:pPr>
        <w:rPr>
          <w:rFonts w:asciiTheme="minorHAnsi" w:hAnsiTheme="minorHAnsi" w:cs="Arial"/>
          <w:sz w:val="24"/>
          <w:szCs w:val="24"/>
          <w:lang w:val="es-ES_tradnl"/>
        </w:rPr>
      </w:pPr>
      <w:r>
        <w:rPr>
          <w:rFonts w:asciiTheme="minorHAnsi" w:hAnsiTheme="minorHAnsi" w:cs="Arial"/>
          <w:sz w:val="24"/>
          <w:szCs w:val="24"/>
          <w:lang w:val="es-ES_tradnl"/>
        </w:rPr>
        <w:t>Aprobada la solicitud</w:t>
      </w:r>
      <w:r w:rsidR="002047D0">
        <w:rPr>
          <w:rFonts w:asciiTheme="minorHAnsi" w:hAnsiTheme="minorHAnsi" w:cs="Arial"/>
          <w:sz w:val="24"/>
          <w:szCs w:val="24"/>
          <w:lang w:val="es-ES_tradnl"/>
        </w:rPr>
        <w:t xml:space="preserve">, </w:t>
      </w:r>
      <w:r w:rsidR="002047D0" w:rsidRPr="002047D0">
        <w:rPr>
          <w:rFonts w:asciiTheme="minorHAnsi" w:hAnsiTheme="minorHAnsi" w:cs="Arial"/>
          <w:b/>
          <w:sz w:val="24"/>
          <w:szCs w:val="24"/>
          <w:lang w:val="es-ES_tradnl"/>
        </w:rPr>
        <w:t>COMFENALCO ANTIOQUIA</w:t>
      </w:r>
      <w:r w:rsidR="002047D0">
        <w:rPr>
          <w:rFonts w:asciiTheme="minorHAnsi" w:hAnsiTheme="minorHAnsi" w:cs="Arial"/>
          <w:sz w:val="24"/>
          <w:szCs w:val="24"/>
          <w:lang w:val="es-ES_tradnl"/>
        </w:rPr>
        <w:t xml:space="preserve"> enviará dos originales del contrato específico individual y dos originales </w:t>
      </w:r>
      <w:r w:rsidR="00A9762D">
        <w:rPr>
          <w:rFonts w:asciiTheme="minorHAnsi" w:hAnsiTheme="minorHAnsi" w:cs="Arial"/>
          <w:sz w:val="24"/>
          <w:szCs w:val="24"/>
          <w:lang w:val="es-ES_tradnl"/>
        </w:rPr>
        <w:t>del acta de inicio a</w:t>
      </w:r>
      <w:r w:rsidR="002047D0">
        <w:rPr>
          <w:rFonts w:asciiTheme="minorHAnsi" w:hAnsiTheme="minorHAnsi" w:cs="Arial"/>
          <w:sz w:val="24"/>
          <w:szCs w:val="24"/>
          <w:lang w:val="es-ES_tradnl"/>
        </w:rPr>
        <w:t xml:space="preserve"> la persona</w:t>
      </w:r>
      <w:r w:rsidR="0048255B">
        <w:rPr>
          <w:rFonts w:asciiTheme="minorHAnsi" w:hAnsiTheme="minorHAnsi" w:cs="Arial"/>
          <w:sz w:val="24"/>
          <w:szCs w:val="24"/>
          <w:lang w:val="es-ES_tradnl"/>
        </w:rPr>
        <w:t xml:space="preserve"> natural o</w:t>
      </w:r>
      <w:r w:rsidR="002047D0">
        <w:rPr>
          <w:rFonts w:asciiTheme="minorHAnsi" w:hAnsiTheme="minorHAnsi" w:cs="Arial"/>
          <w:sz w:val="24"/>
          <w:szCs w:val="24"/>
          <w:lang w:val="es-ES_tradnl"/>
        </w:rPr>
        <w:t xml:space="preserve"> jurídica que solicitó </w:t>
      </w:r>
      <w:r w:rsidR="0048255B">
        <w:rPr>
          <w:rFonts w:asciiTheme="minorHAnsi" w:hAnsiTheme="minorHAnsi" w:cs="Arial"/>
          <w:sz w:val="24"/>
          <w:szCs w:val="24"/>
          <w:lang w:val="es-ES_tradnl"/>
        </w:rPr>
        <w:t>adherirse al Contrato Marco 0017</w:t>
      </w:r>
      <w:r w:rsidR="002047D0">
        <w:rPr>
          <w:rFonts w:asciiTheme="minorHAnsi" w:hAnsiTheme="minorHAnsi" w:cs="Arial"/>
          <w:sz w:val="24"/>
          <w:szCs w:val="24"/>
          <w:lang w:val="es-ES_tradnl"/>
        </w:rPr>
        <w:t xml:space="preserve"> </w:t>
      </w:r>
      <w:r w:rsidR="00A9762D">
        <w:rPr>
          <w:rFonts w:asciiTheme="minorHAnsi" w:hAnsiTheme="minorHAnsi" w:cs="Arial"/>
          <w:sz w:val="24"/>
          <w:szCs w:val="24"/>
          <w:lang w:val="es-ES_tradnl"/>
        </w:rPr>
        <w:t>para firma y devolución junto con las garantías constituidas.</w:t>
      </w:r>
    </w:p>
    <w:p w:rsidR="002047D0" w:rsidRDefault="002047D0" w:rsidP="00147218">
      <w:pPr>
        <w:rPr>
          <w:rFonts w:asciiTheme="minorHAnsi" w:hAnsiTheme="minorHAnsi" w:cs="Arial"/>
          <w:sz w:val="24"/>
          <w:szCs w:val="24"/>
          <w:lang w:val="es-ES_tradnl"/>
        </w:rPr>
      </w:pPr>
    </w:p>
    <w:p w:rsidR="00795CFB" w:rsidRDefault="00795CFB" w:rsidP="00147218">
      <w:pPr>
        <w:rPr>
          <w:rFonts w:asciiTheme="minorHAnsi" w:hAnsiTheme="minorHAnsi" w:cs="Arial"/>
          <w:sz w:val="24"/>
          <w:szCs w:val="24"/>
          <w:lang w:val="es-ES_tradnl"/>
        </w:rPr>
      </w:pPr>
      <w:r w:rsidRPr="00795CFB">
        <w:rPr>
          <w:rFonts w:asciiTheme="minorHAnsi" w:hAnsiTheme="minorHAnsi" w:cs="Arial"/>
          <w:sz w:val="24"/>
          <w:szCs w:val="24"/>
          <w:lang w:val="es-ES_tradnl"/>
        </w:rPr>
        <w:t>El valor de la garantía estará determinado en cada contrato específico celebrado con cada uno de los proveedores que se adhieran a este contrato marco, y de esta manera se podrá establecer el porcentaje a asegurar en cada uno de los amparos.</w:t>
      </w:r>
    </w:p>
    <w:p w:rsidR="00795CFB" w:rsidRDefault="00795CFB" w:rsidP="00147218">
      <w:pPr>
        <w:rPr>
          <w:rFonts w:asciiTheme="minorHAnsi" w:hAnsiTheme="minorHAnsi" w:cs="Arial"/>
          <w:sz w:val="24"/>
          <w:szCs w:val="24"/>
          <w:lang w:val="es-ES_tradnl"/>
        </w:rPr>
      </w:pPr>
    </w:p>
    <w:p w:rsidR="00564361" w:rsidRPr="002167DD" w:rsidRDefault="00A9762D" w:rsidP="00147218">
      <w:pPr>
        <w:rPr>
          <w:rFonts w:asciiTheme="minorHAnsi" w:hAnsiTheme="minorHAnsi" w:cs="Arial"/>
          <w:sz w:val="24"/>
          <w:szCs w:val="24"/>
          <w:lang w:val="es-ES_tradnl"/>
        </w:rPr>
      </w:pPr>
      <w:r>
        <w:rPr>
          <w:rFonts w:asciiTheme="minorHAnsi" w:hAnsiTheme="minorHAnsi" w:cs="Arial"/>
          <w:sz w:val="24"/>
          <w:szCs w:val="24"/>
          <w:lang w:val="es-ES_tradnl"/>
        </w:rPr>
        <w:t>A</w:t>
      </w:r>
      <w:r w:rsidR="002047D0" w:rsidRPr="002167DD">
        <w:rPr>
          <w:rFonts w:asciiTheme="minorHAnsi" w:hAnsiTheme="minorHAnsi" w:cs="Arial"/>
          <w:sz w:val="24"/>
          <w:szCs w:val="24"/>
          <w:lang w:val="es-ES_tradnl"/>
        </w:rPr>
        <w:t xml:space="preserve">probadas </w:t>
      </w:r>
      <w:r>
        <w:rPr>
          <w:rFonts w:asciiTheme="minorHAnsi" w:hAnsiTheme="minorHAnsi" w:cs="Arial"/>
          <w:sz w:val="24"/>
          <w:szCs w:val="24"/>
          <w:lang w:val="es-ES_tradnl"/>
        </w:rPr>
        <w:t>las garantías por el Departamento J</w:t>
      </w:r>
      <w:r w:rsidR="002047D0" w:rsidRPr="002167DD">
        <w:rPr>
          <w:rFonts w:asciiTheme="minorHAnsi" w:hAnsiTheme="minorHAnsi" w:cs="Arial"/>
          <w:sz w:val="24"/>
          <w:szCs w:val="24"/>
          <w:lang w:val="es-ES_tradnl"/>
        </w:rPr>
        <w:t xml:space="preserve">urídico de </w:t>
      </w:r>
      <w:r w:rsidR="002047D0" w:rsidRPr="002167DD">
        <w:rPr>
          <w:rFonts w:asciiTheme="minorHAnsi" w:hAnsiTheme="minorHAnsi" w:cs="Arial"/>
          <w:b/>
          <w:sz w:val="24"/>
          <w:szCs w:val="24"/>
          <w:lang w:val="es-ES_tradnl"/>
        </w:rPr>
        <w:t>COMFENALCO ANTIOQUIA</w:t>
      </w:r>
      <w:r>
        <w:rPr>
          <w:rFonts w:asciiTheme="minorHAnsi" w:hAnsiTheme="minorHAnsi" w:cs="Arial"/>
          <w:b/>
          <w:sz w:val="24"/>
          <w:szCs w:val="24"/>
          <w:lang w:val="es-ES_tradnl"/>
        </w:rPr>
        <w:t>,</w:t>
      </w:r>
      <w:r>
        <w:rPr>
          <w:rFonts w:asciiTheme="minorHAnsi" w:hAnsiTheme="minorHAnsi" w:cs="Arial"/>
          <w:sz w:val="24"/>
          <w:szCs w:val="24"/>
          <w:lang w:val="es-ES_tradnl"/>
        </w:rPr>
        <w:t xml:space="preserve"> se informará</w:t>
      </w:r>
      <w:r w:rsidR="002047D0" w:rsidRPr="002167DD">
        <w:rPr>
          <w:rFonts w:asciiTheme="minorHAnsi" w:hAnsiTheme="minorHAnsi" w:cs="Arial"/>
          <w:sz w:val="24"/>
          <w:szCs w:val="24"/>
          <w:lang w:val="es-ES_tradnl"/>
        </w:rPr>
        <w:t xml:space="preserve"> al </w:t>
      </w:r>
      <w:r>
        <w:rPr>
          <w:rFonts w:asciiTheme="minorHAnsi" w:hAnsiTheme="minorHAnsi" w:cs="Arial"/>
          <w:sz w:val="24"/>
          <w:szCs w:val="24"/>
          <w:lang w:val="es-ES_tradnl"/>
        </w:rPr>
        <w:t>proveedor</w:t>
      </w:r>
      <w:r w:rsidR="002047D0" w:rsidRPr="002167DD">
        <w:rPr>
          <w:rFonts w:asciiTheme="minorHAnsi" w:hAnsiTheme="minorHAnsi" w:cs="Arial"/>
          <w:sz w:val="24"/>
          <w:szCs w:val="24"/>
          <w:lang w:val="es-ES_tradnl"/>
        </w:rPr>
        <w:t xml:space="preserve"> para dar inicio a la ejecución del contrato. </w:t>
      </w:r>
    </w:p>
    <w:p w:rsidR="00A9762D" w:rsidRDefault="00A9762D" w:rsidP="00A9762D">
      <w:pPr>
        <w:rPr>
          <w:rFonts w:asciiTheme="minorHAnsi" w:hAnsiTheme="minorHAnsi" w:cs="Arial"/>
          <w:sz w:val="24"/>
          <w:szCs w:val="24"/>
          <w:lang w:val="es-ES_tradnl"/>
        </w:rPr>
      </w:pPr>
    </w:p>
    <w:p w:rsidR="00A9762D" w:rsidRPr="00A9762D" w:rsidRDefault="00A9762D" w:rsidP="00A9762D">
      <w:pPr>
        <w:pStyle w:val="Prrafodelista"/>
        <w:numPr>
          <w:ilvl w:val="0"/>
          <w:numId w:val="20"/>
        </w:numPr>
        <w:rPr>
          <w:rFonts w:asciiTheme="minorHAnsi" w:hAnsiTheme="minorHAnsi" w:cs="Arial"/>
          <w:b/>
          <w:sz w:val="24"/>
          <w:szCs w:val="24"/>
        </w:rPr>
      </w:pPr>
      <w:r>
        <w:rPr>
          <w:rFonts w:asciiTheme="minorHAnsi" w:hAnsiTheme="minorHAnsi" w:cs="Arial"/>
          <w:b/>
          <w:sz w:val="24"/>
          <w:szCs w:val="24"/>
        </w:rPr>
        <w:t>Anexos.</w:t>
      </w:r>
    </w:p>
    <w:p w:rsidR="00A9762D" w:rsidRDefault="00A9762D" w:rsidP="00A9762D">
      <w:pPr>
        <w:rPr>
          <w:rFonts w:asciiTheme="minorHAnsi" w:hAnsiTheme="minorHAnsi" w:cs="Arial"/>
          <w:sz w:val="24"/>
          <w:szCs w:val="24"/>
        </w:rPr>
      </w:pPr>
    </w:p>
    <w:p w:rsidR="00A9762D" w:rsidRDefault="00A9762D" w:rsidP="00A9762D">
      <w:pPr>
        <w:rPr>
          <w:rFonts w:asciiTheme="minorHAnsi" w:hAnsiTheme="minorHAnsi" w:cs="Arial"/>
          <w:sz w:val="24"/>
          <w:szCs w:val="24"/>
        </w:rPr>
      </w:pPr>
      <w:r>
        <w:rPr>
          <w:rFonts w:asciiTheme="minorHAnsi" w:hAnsiTheme="minorHAnsi" w:cs="Arial"/>
          <w:sz w:val="24"/>
          <w:szCs w:val="24"/>
        </w:rPr>
        <w:t xml:space="preserve">Esta carta de invitación tiene los siguientes anexos para conocimiento, análisis y uso por parte de las personas jurídicas que deseen </w:t>
      </w:r>
      <w:r w:rsidR="00795CFB">
        <w:rPr>
          <w:rFonts w:asciiTheme="minorHAnsi" w:hAnsiTheme="minorHAnsi" w:cs="Arial"/>
          <w:sz w:val="24"/>
          <w:szCs w:val="24"/>
        </w:rPr>
        <w:t>adher</w:t>
      </w:r>
      <w:r w:rsidR="00267E50">
        <w:rPr>
          <w:rFonts w:asciiTheme="minorHAnsi" w:hAnsiTheme="minorHAnsi" w:cs="Arial"/>
          <w:sz w:val="24"/>
          <w:szCs w:val="24"/>
        </w:rPr>
        <w:t>irse al Contrato Marco 0017</w:t>
      </w:r>
      <w:r>
        <w:rPr>
          <w:rFonts w:asciiTheme="minorHAnsi" w:hAnsiTheme="minorHAnsi" w:cs="Arial"/>
          <w:sz w:val="24"/>
          <w:szCs w:val="24"/>
        </w:rPr>
        <w:t>:</w:t>
      </w:r>
    </w:p>
    <w:p w:rsidR="00A9762D" w:rsidRPr="00A9762D" w:rsidRDefault="00A9762D" w:rsidP="00A9762D">
      <w:pPr>
        <w:rPr>
          <w:rFonts w:asciiTheme="minorHAnsi" w:hAnsiTheme="minorHAnsi" w:cs="Arial"/>
          <w:sz w:val="24"/>
          <w:szCs w:val="24"/>
        </w:rPr>
      </w:pPr>
    </w:p>
    <w:p w:rsidR="00A9762D" w:rsidRDefault="00A9762D" w:rsidP="00A9762D">
      <w:pPr>
        <w:pStyle w:val="Prrafodelista"/>
        <w:numPr>
          <w:ilvl w:val="0"/>
          <w:numId w:val="16"/>
        </w:numPr>
        <w:rPr>
          <w:rFonts w:asciiTheme="minorHAnsi" w:hAnsiTheme="minorHAnsi" w:cs="Arial"/>
          <w:sz w:val="24"/>
          <w:szCs w:val="24"/>
        </w:rPr>
      </w:pPr>
      <w:r w:rsidRPr="00A9762D">
        <w:rPr>
          <w:rFonts w:asciiTheme="minorHAnsi" w:hAnsiTheme="minorHAnsi" w:cs="Arial"/>
          <w:sz w:val="24"/>
          <w:szCs w:val="24"/>
        </w:rPr>
        <w:lastRenderedPageBreak/>
        <w:t>Anexo 1. Contrato Marco</w:t>
      </w:r>
      <w:r>
        <w:rPr>
          <w:rFonts w:asciiTheme="minorHAnsi" w:hAnsiTheme="minorHAnsi" w:cs="Arial"/>
          <w:sz w:val="24"/>
          <w:szCs w:val="24"/>
        </w:rPr>
        <w:t xml:space="preserve"> de Adhesión</w:t>
      </w:r>
      <w:r w:rsidR="0048255B">
        <w:rPr>
          <w:rFonts w:asciiTheme="minorHAnsi" w:hAnsiTheme="minorHAnsi" w:cs="Arial"/>
          <w:sz w:val="24"/>
          <w:szCs w:val="24"/>
        </w:rPr>
        <w:t xml:space="preserve"> No. 0017</w:t>
      </w:r>
      <w:r w:rsidR="00795CFB">
        <w:rPr>
          <w:rFonts w:asciiTheme="minorHAnsi" w:hAnsiTheme="minorHAnsi" w:cs="Arial"/>
          <w:sz w:val="24"/>
          <w:szCs w:val="24"/>
        </w:rPr>
        <w:t xml:space="preserve"> </w:t>
      </w:r>
      <w:r w:rsidR="0048255B">
        <w:rPr>
          <w:rFonts w:asciiTheme="minorHAnsi" w:hAnsiTheme="minorHAnsi" w:cs="Arial"/>
          <w:sz w:val="24"/>
          <w:szCs w:val="24"/>
        </w:rPr>
        <w:t xml:space="preserve">Suministro de frutas, verduras y abarrotes para las sedes de </w:t>
      </w:r>
      <w:r w:rsidR="0048255B" w:rsidRPr="0048255B">
        <w:rPr>
          <w:rFonts w:asciiTheme="minorHAnsi" w:hAnsiTheme="minorHAnsi" w:cs="Arial"/>
          <w:b/>
          <w:sz w:val="24"/>
          <w:szCs w:val="24"/>
        </w:rPr>
        <w:t>COMFENALCO ANTIOQUIA</w:t>
      </w:r>
      <w:r w:rsidR="0048255B">
        <w:rPr>
          <w:rFonts w:asciiTheme="minorHAnsi" w:hAnsiTheme="minorHAnsi" w:cs="Arial"/>
          <w:sz w:val="24"/>
          <w:szCs w:val="24"/>
        </w:rPr>
        <w:t xml:space="preserve"> ubicadas en la región de </w:t>
      </w:r>
      <w:proofErr w:type="spellStart"/>
      <w:r w:rsidR="0048255B">
        <w:rPr>
          <w:rFonts w:asciiTheme="minorHAnsi" w:hAnsiTheme="minorHAnsi" w:cs="Arial"/>
          <w:sz w:val="24"/>
          <w:szCs w:val="24"/>
        </w:rPr>
        <w:t>Urabá</w:t>
      </w:r>
      <w:proofErr w:type="spellEnd"/>
      <w:r w:rsidR="0048255B">
        <w:rPr>
          <w:rFonts w:asciiTheme="minorHAnsi" w:hAnsiTheme="minorHAnsi" w:cs="Arial"/>
          <w:sz w:val="24"/>
          <w:szCs w:val="24"/>
        </w:rPr>
        <w:t>.</w:t>
      </w:r>
    </w:p>
    <w:p w:rsidR="00A9762D" w:rsidRDefault="00A9762D" w:rsidP="00A9762D">
      <w:pPr>
        <w:pStyle w:val="Prrafodelista"/>
        <w:numPr>
          <w:ilvl w:val="0"/>
          <w:numId w:val="16"/>
        </w:numPr>
        <w:rPr>
          <w:rFonts w:asciiTheme="minorHAnsi" w:hAnsiTheme="minorHAnsi" w:cs="Arial"/>
          <w:sz w:val="24"/>
          <w:szCs w:val="24"/>
        </w:rPr>
      </w:pPr>
      <w:r w:rsidRPr="00A9762D">
        <w:rPr>
          <w:rFonts w:asciiTheme="minorHAnsi" w:hAnsiTheme="minorHAnsi" w:cs="Arial"/>
          <w:sz w:val="24"/>
          <w:szCs w:val="24"/>
        </w:rPr>
        <w:t>Anexo 2. Formato carta de aceptación de los términos</w:t>
      </w:r>
      <w:r>
        <w:rPr>
          <w:rFonts w:asciiTheme="minorHAnsi" w:hAnsiTheme="minorHAnsi" w:cs="Arial"/>
          <w:sz w:val="24"/>
          <w:szCs w:val="24"/>
        </w:rPr>
        <w:t xml:space="preserve"> y condiciones definidos en el Contrato M</w:t>
      </w:r>
      <w:r w:rsidRPr="00A9762D">
        <w:rPr>
          <w:rFonts w:asciiTheme="minorHAnsi" w:hAnsiTheme="minorHAnsi" w:cs="Arial"/>
          <w:sz w:val="24"/>
          <w:szCs w:val="24"/>
        </w:rPr>
        <w:t>arco</w:t>
      </w:r>
      <w:r>
        <w:rPr>
          <w:rFonts w:asciiTheme="minorHAnsi" w:hAnsiTheme="minorHAnsi" w:cs="Arial"/>
          <w:sz w:val="24"/>
          <w:szCs w:val="24"/>
        </w:rPr>
        <w:t>.</w:t>
      </w:r>
    </w:p>
    <w:p w:rsidR="00A9762D" w:rsidRDefault="00A9762D" w:rsidP="00A9762D">
      <w:pPr>
        <w:pStyle w:val="Prrafodelista"/>
        <w:numPr>
          <w:ilvl w:val="0"/>
          <w:numId w:val="16"/>
        </w:numPr>
        <w:rPr>
          <w:rFonts w:asciiTheme="minorHAnsi" w:hAnsiTheme="minorHAnsi" w:cs="Arial"/>
          <w:sz w:val="24"/>
          <w:szCs w:val="24"/>
        </w:rPr>
      </w:pPr>
      <w:r w:rsidRPr="00A9762D">
        <w:rPr>
          <w:rFonts w:asciiTheme="minorHAnsi" w:hAnsiTheme="minorHAnsi" w:cs="Arial"/>
          <w:sz w:val="24"/>
          <w:szCs w:val="24"/>
        </w:rPr>
        <w:t>Anexo 3. Formato de experiencia</w:t>
      </w:r>
      <w:r>
        <w:rPr>
          <w:rFonts w:asciiTheme="minorHAnsi" w:hAnsiTheme="minorHAnsi" w:cs="Arial"/>
          <w:sz w:val="24"/>
          <w:szCs w:val="24"/>
        </w:rPr>
        <w:t>.</w:t>
      </w:r>
    </w:p>
    <w:p w:rsidR="00A9762D" w:rsidRDefault="00A9762D" w:rsidP="00A9762D">
      <w:pPr>
        <w:pStyle w:val="Prrafodelista"/>
        <w:numPr>
          <w:ilvl w:val="0"/>
          <w:numId w:val="16"/>
        </w:numPr>
        <w:rPr>
          <w:rFonts w:asciiTheme="minorHAnsi" w:hAnsiTheme="minorHAnsi" w:cs="Arial"/>
          <w:sz w:val="24"/>
          <w:szCs w:val="24"/>
        </w:rPr>
      </w:pPr>
      <w:r w:rsidRPr="00A9762D">
        <w:rPr>
          <w:rFonts w:asciiTheme="minorHAnsi" w:hAnsiTheme="minorHAnsi" w:cs="Arial"/>
          <w:sz w:val="24"/>
          <w:szCs w:val="24"/>
        </w:rPr>
        <w:t>Anexo 4. Formato de declaratoria de inhabilidades, incompatibilidades y conflictos de interés.</w:t>
      </w:r>
    </w:p>
    <w:p w:rsidR="00A9762D" w:rsidRPr="00A9762D" w:rsidRDefault="00A9762D" w:rsidP="00A9762D">
      <w:pPr>
        <w:pStyle w:val="Prrafodelista"/>
        <w:numPr>
          <w:ilvl w:val="0"/>
          <w:numId w:val="16"/>
        </w:numPr>
        <w:rPr>
          <w:rFonts w:asciiTheme="minorHAnsi" w:hAnsiTheme="minorHAnsi" w:cs="Arial"/>
          <w:sz w:val="24"/>
          <w:szCs w:val="24"/>
        </w:rPr>
      </w:pPr>
      <w:r w:rsidRPr="00A9762D">
        <w:rPr>
          <w:rFonts w:asciiTheme="minorHAnsi" w:hAnsiTheme="minorHAnsi" w:cs="Arial"/>
          <w:sz w:val="24"/>
          <w:szCs w:val="24"/>
        </w:rPr>
        <w:t xml:space="preserve">Anexo 5. </w:t>
      </w:r>
      <w:r w:rsidR="00D1512D" w:rsidRPr="00D1512D">
        <w:rPr>
          <w:rFonts w:asciiTheme="minorHAnsi" w:hAnsiTheme="minorHAnsi" w:cs="Arial"/>
          <w:sz w:val="24"/>
          <w:szCs w:val="24"/>
        </w:rPr>
        <w:t>Listado de actividades y precios</w:t>
      </w:r>
      <w:r>
        <w:rPr>
          <w:rFonts w:asciiTheme="minorHAnsi" w:hAnsiTheme="minorHAnsi" w:cs="Arial"/>
          <w:sz w:val="24"/>
          <w:szCs w:val="24"/>
        </w:rPr>
        <w:t>.</w:t>
      </w:r>
    </w:p>
    <w:p w:rsidR="00A9762D" w:rsidRDefault="00A9762D" w:rsidP="00D72E0C">
      <w:pPr>
        <w:rPr>
          <w:rFonts w:asciiTheme="minorHAnsi" w:hAnsiTheme="minorHAnsi" w:cs="Arial"/>
          <w:sz w:val="24"/>
          <w:szCs w:val="24"/>
        </w:rPr>
      </w:pPr>
    </w:p>
    <w:p w:rsidR="00A9762D" w:rsidRPr="00A9762D" w:rsidRDefault="00A9762D" w:rsidP="00A9762D">
      <w:pPr>
        <w:pStyle w:val="Prrafodelista"/>
        <w:numPr>
          <w:ilvl w:val="0"/>
          <w:numId w:val="20"/>
        </w:numPr>
        <w:rPr>
          <w:rFonts w:asciiTheme="minorHAnsi" w:hAnsiTheme="minorHAnsi" w:cs="Arial"/>
          <w:b/>
          <w:sz w:val="24"/>
          <w:szCs w:val="24"/>
          <w:lang w:val="es-ES_tradnl"/>
        </w:rPr>
      </w:pPr>
      <w:r w:rsidRPr="00A9762D">
        <w:rPr>
          <w:rFonts w:asciiTheme="minorHAnsi" w:hAnsiTheme="minorHAnsi" w:cs="Arial"/>
          <w:b/>
          <w:sz w:val="24"/>
          <w:szCs w:val="24"/>
          <w:lang w:val="es-ES_tradnl"/>
        </w:rPr>
        <w:t>Dudas e inquietudes</w:t>
      </w:r>
    </w:p>
    <w:p w:rsidR="00A9762D" w:rsidRPr="00A9762D" w:rsidRDefault="00A9762D" w:rsidP="00A9762D">
      <w:pPr>
        <w:rPr>
          <w:rFonts w:asciiTheme="minorHAnsi" w:hAnsiTheme="minorHAnsi" w:cs="Arial"/>
          <w:sz w:val="24"/>
          <w:szCs w:val="24"/>
          <w:lang w:val="es-ES_tradnl"/>
        </w:rPr>
      </w:pPr>
    </w:p>
    <w:p w:rsidR="0048255B" w:rsidRPr="00A9762D" w:rsidRDefault="0048255B" w:rsidP="0048255B">
      <w:pPr>
        <w:rPr>
          <w:rFonts w:asciiTheme="minorHAnsi" w:hAnsiTheme="minorHAnsi" w:cs="Arial"/>
          <w:sz w:val="24"/>
          <w:szCs w:val="24"/>
          <w:lang w:val="es-ES_tradnl"/>
        </w:rPr>
      </w:pPr>
      <w:r w:rsidRPr="00A9762D">
        <w:rPr>
          <w:rFonts w:asciiTheme="minorHAnsi" w:hAnsiTheme="minorHAnsi" w:cs="Arial"/>
          <w:sz w:val="24"/>
          <w:szCs w:val="24"/>
          <w:lang w:val="es-ES_tradnl"/>
        </w:rPr>
        <w:t xml:space="preserve">Cualquier inquietud sobre el particular será atendida por Diana Marcela Córdoba </w:t>
      </w:r>
      <w:proofErr w:type="spellStart"/>
      <w:r w:rsidRPr="00A9762D">
        <w:rPr>
          <w:rFonts w:asciiTheme="minorHAnsi" w:hAnsiTheme="minorHAnsi" w:cs="Arial"/>
          <w:sz w:val="24"/>
          <w:szCs w:val="24"/>
          <w:lang w:val="es-ES_tradnl"/>
        </w:rPr>
        <w:t>Noreña</w:t>
      </w:r>
      <w:proofErr w:type="spellEnd"/>
      <w:r w:rsidRPr="00A9762D">
        <w:rPr>
          <w:rFonts w:asciiTheme="minorHAnsi" w:hAnsiTheme="minorHAnsi" w:cs="Arial"/>
          <w:sz w:val="24"/>
          <w:szCs w:val="24"/>
          <w:lang w:val="es-ES_tradnl"/>
        </w:rPr>
        <w:t xml:space="preserve">, Coordinadora de Abastecimiento, en el correo </w:t>
      </w:r>
      <w:hyperlink r:id="rId7" w:history="1">
        <w:r w:rsidRPr="00A9762D">
          <w:rPr>
            <w:rFonts w:asciiTheme="minorHAnsi" w:hAnsiTheme="minorHAnsi"/>
            <w:b/>
            <w:sz w:val="24"/>
            <w:szCs w:val="24"/>
            <w:lang w:val="es-ES_tradnl"/>
          </w:rPr>
          <w:t>diana.cordoba@comfenalcoantioquia.com</w:t>
        </w:r>
      </w:hyperlink>
      <w:r w:rsidRPr="00A9762D">
        <w:rPr>
          <w:rFonts w:asciiTheme="minorHAnsi" w:hAnsiTheme="minorHAnsi" w:cs="Arial"/>
          <w:sz w:val="24"/>
          <w:szCs w:val="24"/>
          <w:lang w:val="es-ES_tradnl"/>
        </w:rPr>
        <w:t xml:space="preserve">, </w:t>
      </w:r>
      <w:r>
        <w:rPr>
          <w:rFonts w:asciiTheme="minorHAnsi" w:hAnsiTheme="minorHAnsi" w:cs="Arial"/>
          <w:sz w:val="24"/>
          <w:szCs w:val="24"/>
          <w:lang w:val="es-ES_tradnl"/>
        </w:rPr>
        <w:t xml:space="preserve">o </w:t>
      </w:r>
      <w:r w:rsidRPr="00A9762D">
        <w:rPr>
          <w:rFonts w:asciiTheme="minorHAnsi" w:hAnsiTheme="minorHAnsi" w:cs="Arial"/>
          <w:sz w:val="24"/>
          <w:szCs w:val="24"/>
          <w:lang w:val="es-ES_tradnl"/>
        </w:rPr>
        <w:t>Jairo Quintero,</w:t>
      </w:r>
      <w:r>
        <w:rPr>
          <w:rFonts w:asciiTheme="minorHAnsi" w:hAnsiTheme="minorHAnsi" w:cs="Arial"/>
          <w:sz w:val="24"/>
          <w:szCs w:val="24"/>
          <w:lang w:val="es-ES_tradnl"/>
        </w:rPr>
        <w:t xml:space="preserve"> N</w:t>
      </w:r>
      <w:r w:rsidRPr="00A9762D">
        <w:rPr>
          <w:rFonts w:asciiTheme="minorHAnsi" w:hAnsiTheme="minorHAnsi" w:cs="Arial"/>
          <w:sz w:val="24"/>
          <w:szCs w:val="24"/>
          <w:lang w:val="es-ES_tradnl"/>
        </w:rPr>
        <w:t xml:space="preserve">egociador de Abastecimiento, en el correo </w:t>
      </w:r>
      <w:hyperlink r:id="rId8" w:history="1">
        <w:r w:rsidRPr="00A9762D">
          <w:rPr>
            <w:rFonts w:asciiTheme="minorHAnsi" w:hAnsiTheme="minorHAnsi"/>
            <w:b/>
            <w:sz w:val="24"/>
            <w:szCs w:val="24"/>
            <w:lang w:val="es-ES_tradnl"/>
          </w:rPr>
          <w:t>jairo.quintero@comfenalcoantioquia.com</w:t>
        </w:r>
      </w:hyperlink>
      <w:r w:rsidRPr="00A9762D">
        <w:rPr>
          <w:rFonts w:asciiTheme="minorHAnsi" w:hAnsiTheme="minorHAnsi" w:cs="Arial"/>
          <w:sz w:val="24"/>
          <w:szCs w:val="24"/>
          <w:lang w:val="es-ES_tradnl"/>
        </w:rPr>
        <w:t xml:space="preserve"> </w:t>
      </w:r>
    </w:p>
    <w:p w:rsidR="00A9762D" w:rsidRPr="0048255B" w:rsidRDefault="00A9762D" w:rsidP="00D72E0C">
      <w:pPr>
        <w:rPr>
          <w:rFonts w:asciiTheme="minorHAnsi" w:hAnsiTheme="minorHAnsi" w:cs="Arial"/>
          <w:sz w:val="24"/>
          <w:szCs w:val="24"/>
          <w:lang w:val="es-ES_tradnl"/>
        </w:rPr>
      </w:pPr>
    </w:p>
    <w:p w:rsidR="00A9762D" w:rsidRDefault="00A9762D" w:rsidP="00D72E0C">
      <w:pPr>
        <w:rPr>
          <w:rFonts w:asciiTheme="minorHAnsi" w:hAnsiTheme="minorHAnsi" w:cs="Arial"/>
          <w:sz w:val="24"/>
          <w:szCs w:val="24"/>
        </w:rPr>
      </w:pPr>
    </w:p>
    <w:p w:rsidR="00D72E0C" w:rsidRPr="002167DD" w:rsidRDefault="000658E0" w:rsidP="00D72E0C">
      <w:pPr>
        <w:rPr>
          <w:rFonts w:asciiTheme="minorHAnsi" w:hAnsiTheme="minorHAnsi" w:cs="Arial"/>
          <w:sz w:val="24"/>
          <w:szCs w:val="24"/>
        </w:rPr>
      </w:pPr>
      <w:r w:rsidRPr="002167DD">
        <w:rPr>
          <w:rFonts w:asciiTheme="minorHAnsi" w:hAnsiTheme="minorHAnsi" w:cs="Arial"/>
          <w:sz w:val="24"/>
          <w:szCs w:val="24"/>
        </w:rPr>
        <w:t>Atentamente,</w:t>
      </w:r>
    </w:p>
    <w:p w:rsidR="00D72E0C" w:rsidRPr="002167DD" w:rsidRDefault="00D72E0C" w:rsidP="00D72E0C">
      <w:pPr>
        <w:rPr>
          <w:rFonts w:asciiTheme="minorHAnsi" w:hAnsiTheme="minorHAnsi" w:cs="Arial"/>
          <w:sz w:val="24"/>
          <w:szCs w:val="24"/>
        </w:rPr>
      </w:pPr>
    </w:p>
    <w:p w:rsidR="00D72E0C" w:rsidRDefault="00D72E0C" w:rsidP="00D72E0C">
      <w:pPr>
        <w:rPr>
          <w:rFonts w:asciiTheme="minorHAnsi" w:hAnsiTheme="minorHAnsi" w:cs="Arial"/>
          <w:sz w:val="24"/>
          <w:szCs w:val="24"/>
        </w:rPr>
      </w:pPr>
      <w:bookmarkStart w:id="547" w:name="_GoBack"/>
      <w:bookmarkEnd w:id="547"/>
    </w:p>
    <w:p w:rsidR="00D1512D" w:rsidRDefault="00D1512D" w:rsidP="00D72E0C">
      <w:pPr>
        <w:rPr>
          <w:rFonts w:asciiTheme="minorHAnsi" w:hAnsiTheme="minorHAnsi" w:cs="Arial"/>
          <w:sz w:val="24"/>
          <w:szCs w:val="24"/>
        </w:rPr>
      </w:pPr>
    </w:p>
    <w:p w:rsidR="00D1512D" w:rsidRPr="002167DD" w:rsidRDefault="00D1512D" w:rsidP="00D72E0C">
      <w:pPr>
        <w:rPr>
          <w:rFonts w:asciiTheme="minorHAnsi" w:hAnsiTheme="minorHAnsi" w:cs="Arial"/>
          <w:sz w:val="24"/>
          <w:szCs w:val="24"/>
        </w:rPr>
      </w:pPr>
    </w:p>
    <w:p w:rsidR="00AF0766" w:rsidRPr="00A9762D" w:rsidRDefault="001B1EF9" w:rsidP="00AF0766">
      <w:pPr>
        <w:rPr>
          <w:rFonts w:asciiTheme="minorHAnsi" w:hAnsiTheme="minorHAnsi" w:cs="Arial"/>
          <w:b/>
          <w:sz w:val="24"/>
          <w:szCs w:val="24"/>
        </w:rPr>
      </w:pPr>
      <w:r w:rsidRPr="00A9762D">
        <w:rPr>
          <w:rFonts w:asciiTheme="minorHAnsi" w:hAnsiTheme="minorHAnsi" w:cs="Arial"/>
          <w:b/>
          <w:sz w:val="24"/>
          <w:szCs w:val="24"/>
        </w:rPr>
        <w:t>JORGE LEON JARAMILLO MOLINA</w:t>
      </w:r>
      <w:r w:rsidR="00AF0766" w:rsidRPr="00A9762D">
        <w:rPr>
          <w:rFonts w:asciiTheme="minorHAnsi" w:hAnsiTheme="minorHAnsi" w:cs="Arial"/>
          <w:b/>
          <w:sz w:val="24"/>
          <w:szCs w:val="24"/>
        </w:rPr>
        <w:t xml:space="preserve">   </w:t>
      </w:r>
      <w:r w:rsidR="00AF0766" w:rsidRPr="00A9762D">
        <w:rPr>
          <w:rFonts w:asciiTheme="minorHAnsi" w:hAnsiTheme="minorHAnsi" w:cs="Arial"/>
          <w:b/>
          <w:sz w:val="24"/>
          <w:szCs w:val="24"/>
        </w:rPr>
        <w:tab/>
      </w:r>
    </w:p>
    <w:p w:rsidR="001B1EF9" w:rsidRPr="002167DD" w:rsidRDefault="001B1EF9" w:rsidP="00AF0766">
      <w:pPr>
        <w:rPr>
          <w:rFonts w:asciiTheme="minorHAnsi" w:hAnsiTheme="minorHAnsi" w:cs="Arial"/>
          <w:sz w:val="24"/>
          <w:szCs w:val="24"/>
        </w:rPr>
      </w:pPr>
      <w:r w:rsidRPr="002167DD">
        <w:rPr>
          <w:rFonts w:asciiTheme="minorHAnsi" w:hAnsiTheme="minorHAnsi" w:cs="Arial"/>
          <w:sz w:val="24"/>
          <w:szCs w:val="24"/>
        </w:rPr>
        <w:t>Gerente Administrativo y Financiero</w:t>
      </w:r>
    </w:p>
    <w:p w:rsidR="00AF0766" w:rsidRPr="002167DD" w:rsidRDefault="00AF0766" w:rsidP="00AF0766">
      <w:pPr>
        <w:rPr>
          <w:rFonts w:asciiTheme="minorHAnsi" w:hAnsiTheme="minorHAnsi" w:cs="Arial"/>
          <w:sz w:val="24"/>
          <w:szCs w:val="24"/>
        </w:rPr>
      </w:pPr>
      <w:r w:rsidRPr="002167DD">
        <w:rPr>
          <w:rFonts w:asciiTheme="minorHAnsi" w:hAnsiTheme="minorHAnsi" w:cs="Arial"/>
          <w:sz w:val="24"/>
          <w:szCs w:val="24"/>
        </w:rPr>
        <w:t>COMFENALCO ANTIOQUIA</w:t>
      </w:r>
    </w:p>
    <w:p w:rsidR="001B72CD" w:rsidRPr="00A9762D" w:rsidRDefault="001B72CD" w:rsidP="00A9762D">
      <w:pPr>
        <w:rPr>
          <w:rFonts w:asciiTheme="minorHAnsi" w:hAnsiTheme="minorHAnsi" w:cs="Arial"/>
          <w:sz w:val="24"/>
          <w:szCs w:val="24"/>
        </w:rPr>
      </w:pPr>
    </w:p>
    <w:sectPr w:rsidR="001B72CD" w:rsidRPr="00A9762D" w:rsidSect="005747EB">
      <w:headerReference w:type="default" r:id="rId9"/>
      <w:pgSz w:w="12240" w:h="15840"/>
      <w:pgMar w:top="1417" w:right="1701" w:bottom="1417" w:left="212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E0B" w:rsidRDefault="00D73E0B" w:rsidP="003B7529">
      <w:r>
        <w:separator/>
      </w:r>
    </w:p>
  </w:endnote>
  <w:endnote w:type="continuationSeparator" w:id="0">
    <w:p w:rsidR="00D73E0B" w:rsidRDefault="00D73E0B" w:rsidP="003B75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E0B" w:rsidRDefault="00D73E0B" w:rsidP="003B7529">
      <w:r>
        <w:separator/>
      </w:r>
    </w:p>
  </w:footnote>
  <w:footnote w:type="continuationSeparator" w:id="0">
    <w:p w:rsidR="00D73E0B" w:rsidRDefault="00D73E0B" w:rsidP="003B75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90" w:type="dxa"/>
      <w:tblInd w:w="-748" w:type="dxa"/>
      <w:tblLayout w:type="fixed"/>
      <w:tblLook w:val="01E0"/>
    </w:tblPr>
    <w:tblGrid>
      <w:gridCol w:w="3163"/>
      <w:gridCol w:w="6327"/>
    </w:tblGrid>
    <w:tr w:rsidR="003B7529" w:rsidRPr="009867FB" w:rsidTr="00680C5E">
      <w:trPr>
        <w:trHeight w:val="391"/>
      </w:trPr>
      <w:tc>
        <w:tcPr>
          <w:tcW w:w="3163" w:type="dxa"/>
          <w:vAlign w:val="center"/>
        </w:tcPr>
        <w:p w:rsidR="003B7529" w:rsidRPr="002167DD" w:rsidRDefault="007E3545" w:rsidP="00D352E2">
          <w:pPr>
            <w:jc w:val="center"/>
            <w:rPr>
              <w:rFonts w:asciiTheme="minorHAnsi" w:hAnsiTheme="minorHAnsi" w:cs="Arial"/>
              <w:b/>
              <w:szCs w:val="22"/>
            </w:rPr>
          </w:pPr>
          <w:r w:rsidRPr="007E3545">
            <w:rPr>
              <w:rFonts w:asciiTheme="minorHAnsi" w:hAnsiTheme="minorHAnsi"/>
              <w:noProof/>
              <w:lang w:val="es-CO" w:eastAsia="es-CO"/>
            </w:rPr>
            <w:drawing>
              <wp:inline distT="0" distB="0" distL="0" distR="0">
                <wp:extent cx="1523812" cy="749300"/>
                <wp:effectExtent l="19050" t="0" r="188" b="0"/>
                <wp:docPr id="2" name="Imagen 1" descr="C:\Users\cvelasqu\Downloads\logo e slogan 60 años Defin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elasqu\Downloads\logo e slogan 60 años Definitivo.png"/>
                        <pic:cNvPicPr>
                          <a:picLocks noChangeAspect="1" noChangeArrowheads="1"/>
                        </pic:cNvPicPr>
                      </pic:nvPicPr>
                      <pic:blipFill>
                        <a:blip r:embed="rId1"/>
                        <a:srcRect/>
                        <a:stretch>
                          <a:fillRect/>
                        </a:stretch>
                      </pic:blipFill>
                      <pic:spPr bwMode="auto">
                        <a:xfrm>
                          <a:off x="0" y="0"/>
                          <a:ext cx="1525811" cy="750283"/>
                        </a:xfrm>
                        <a:prstGeom prst="rect">
                          <a:avLst/>
                        </a:prstGeom>
                        <a:noFill/>
                        <a:ln w="9525">
                          <a:noFill/>
                          <a:miter lim="800000"/>
                          <a:headEnd/>
                          <a:tailEnd/>
                        </a:ln>
                      </pic:spPr>
                    </pic:pic>
                  </a:graphicData>
                </a:graphic>
              </wp:inline>
            </w:drawing>
          </w:r>
        </w:p>
      </w:tc>
      <w:tc>
        <w:tcPr>
          <w:tcW w:w="6327" w:type="dxa"/>
          <w:vAlign w:val="center"/>
        </w:tcPr>
        <w:p w:rsidR="00661C4E" w:rsidRPr="00661C4E" w:rsidRDefault="00EA26C8" w:rsidP="00661C4E">
          <w:pPr>
            <w:pStyle w:val="Sinespaciado"/>
            <w:jc w:val="center"/>
            <w:rPr>
              <w:rFonts w:asciiTheme="minorHAnsi" w:hAnsiTheme="minorHAnsi" w:cs="Arial"/>
              <w:b/>
              <w:noProof/>
              <w:color w:val="808080"/>
              <w:lang w:val="es-CO"/>
            </w:rPr>
          </w:pPr>
          <w:r>
            <w:rPr>
              <w:rFonts w:asciiTheme="minorHAnsi" w:hAnsiTheme="minorHAnsi" w:cs="Arial"/>
              <w:b/>
              <w:sz w:val="24"/>
              <w:lang w:val="es-CO"/>
            </w:rPr>
            <w:t>Invitación pública a adherirse al Contrato Marco No.</w:t>
          </w:r>
          <w:r w:rsidR="003B7529" w:rsidRPr="002167DD">
            <w:rPr>
              <w:rFonts w:asciiTheme="minorHAnsi" w:hAnsiTheme="minorHAnsi" w:cs="Arial"/>
              <w:b/>
              <w:sz w:val="24"/>
              <w:lang w:val="es-CO"/>
            </w:rPr>
            <w:t xml:space="preserve"> </w:t>
          </w:r>
          <w:r w:rsidR="004B0AC0">
            <w:rPr>
              <w:rFonts w:asciiTheme="minorHAnsi" w:hAnsiTheme="minorHAnsi" w:cs="Arial"/>
              <w:b/>
              <w:sz w:val="24"/>
              <w:lang w:val="es-CO"/>
            </w:rPr>
            <w:t>0017</w:t>
          </w:r>
        </w:p>
        <w:p w:rsidR="00661C4E" w:rsidRPr="00661C4E" w:rsidRDefault="00DE7943" w:rsidP="004B0AC0">
          <w:pPr>
            <w:pStyle w:val="Sinespaciado"/>
            <w:jc w:val="center"/>
            <w:rPr>
              <w:rFonts w:asciiTheme="minorHAnsi" w:hAnsiTheme="minorHAnsi" w:cs="Arial"/>
              <w:b/>
              <w:noProof/>
              <w:lang w:val="es-CO"/>
            </w:rPr>
          </w:pPr>
          <w:r w:rsidRPr="00DE7943">
            <w:rPr>
              <w:rFonts w:asciiTheme="minorHAnsi" w:hAnsiTheme="minorHAnsi" w:cs="Arial"/>
              <w:noProof/>
              <w:lang w:eastAsia="es-CO"/>
            </w:rPr>
            <w:pict>
              <v:line id="_x0000_s2049" style="position:absolute;left:0;text-align:left;z-index:251657728;visibility:visible;mso-wrap-distance-top:-1e-4mm;mso-wrap-distance-bottom:-1e-4mm" from="10.5pt,35.7pt" to="296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" strokecolor="#b2d40a" strokeweight="2pt">
                <o:lock v:ext="edit" shapetype="f"/>
              </v:line>
            </w:pict>
          </w:r>
          <w:r w:rsidR="00661C4E" w:rsidRPr="00661C4E">
            <w:rPr>
              <w:rFonts w:asciiTheme="minorHAnsi" w:hAnsiTheme="minorHAnsi" w:cs="Arial"/>
              <w:b/>
              <w:noProof/>
              <w:sz w:val="24"/>
              <w:lang w:val="es-CO"/>
            </w:rPr>
            <w:t>S</w:t>
          </w:r>
          <w:r w:rsidR="004B0AC0">
            <w:rPr>
              <w:rFonts w:asciiTheme="minorHAnsi" w:hAnsiTheme="minorHAnsi" w:cs="Arial"/>
              <w:b/>
              <w:noProof/>
              <w:sz w:val="24"/>
              <w:lang w:val="es-CO"/>
            </w:rPr>
            <w:t>uministro de frutas, verduras y abarrotes para las sedes de COMFENALCO ANTIOQUIA ubicadas en la región de Urabá</w:t>
          </w:r>
          <w:r w:rsidR="00661C4E" w:rsidRPr="00661C4E">
            <w:rPr>
              <w:rFonts w:asciiTheme="minorHAnsi" w:hAnsiTheme="minorHAnsi" w:cs="Arial"/>
              <w:b/>
              <w:noProof/>
              <w:sz w:val="24"/>
              <w:lang w:val="es-CO"/>
            </w:rPr>
            <w:t>.</w:t>
          </w:r>
        </w:p>
      </w:tc>
    </w:tr>
  </w:tbl>
  <w:p w:rsidR="003B7529" w:rsidRDefault="003B752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4"/>
    <w:multiLevelType w:val="multilevel"/>
    <w:tmpl w:val="00000004"/>
    <w:name w:val="WW8Num4"/>
    <w:lvl w:ilvl="0">
      <w:start w:val="1"/>
      <w:numFmt w:val="bullet"/>
      <w:lvlText w:val=""/>
      <w:lvlJc w:val="left"/>
      <w:pPr>
        <w:tabs>
          <w:tab w:val="num" w:pos="1068"/>
        </w:tabs>
        <w:ind w:left="1068" w:hanging="360"/>
      </w:pPr>
      <w:rPr>
        <w:rFonts w:ascii="Symbol" w:hAnsi="Symbol"/>
      </w:rPr>
    </w:lvl>
    <w:lvl w:ilvl="1">
      <w:start w:val="1"/>
      <w:numFmt w:val="bullet"/>
      <w:lvlText w:val="o"/>
      <w:lvlJc w:val="left"/>
      <w:pPr>
        <w:tabs>
          <w:tab w:val="num" w:pos="1788"/>
        </w:tabs>
        <w:ind w:left="1788" w:hanging="360"/>
      </w:pPr>
      <w:rPr>
        <w:rFonts w:ascii="Courier New" w:hAnsi="Courier New" w:cs="Arial"/>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cs="Arial"/>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cs="Arial"/>
      </w:rPr>
    </w:lvl>
    <w:lvl w:ilvl="8">
      <w:start w:val="1"/>
      <w:numFmt w:val="bullet"/>
      <w:lvlText w:val=""/>
      <w:lvlJc w:val="left"/>
      <w:pPr>
        <w:tabs>
          <w:tab w:val="num" w:pos="6828"/>
        </w:tabs>
        <w:ind w:left="6828" w:hanging="360"/>
      </w:pPr>
      <w:rPr>
        <w:rFonts w:ascii="Wingdings" w:hAnsi="Wingdings"/>
      </w:rPr>
    </w:lvl>
  </w:abstractNum>
  <w:abstractNum w:abstractNumId="2">
    <w:nsid w:val="007F2533"/>
    <w:multiLevelType w:val="multilevel"/>
    <w:tmpl w:val="C3D085D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08F0A16"/>
    <w:multiLevelType w:val="hybridMultilevel"/>
    <w:tmpl w:val="BF36EA7E"/>
    <w:lvl w:ilvl="0" w:tplc="055009AA">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095B2001"/>
    <w:multiLevelType w:val="hybridMultilevel"/>
    <w:tmpl w:val="42BA6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E5D2791"/>
    <w:multiLevelType w:val="hybridMultilevel"/>
    <w:tmpl w:val="412A515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F266204"/>
    <w:multiLevelType w:val="hybridMultilevel"/>
    <w:tmpl w:val="12385FA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12015C0A"/>
    <w:multiLevelType w:val="hybridMultilevel"/>
    <w:tmpl w:val="52E0EE8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13D4523D"/>
    <w:multiLevelType w:val="hybridMultilevel"/>
    <w:tmpl w:val="6C6AA0B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1BBC2FA7"/>
    <w:multiLevelType w:val="hybridMultilevel"/>
    <w:tmpl w:val="71A8C084"/>
    <w:lvl w:ilvl="0" w:tplc="055009AA">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1CAF276D"/>
    <w:multiLevelType w:val="hybridMultilevel"/>
    <w:tmpl w:val="C738631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2997F31"/>
    <w:multiLevelType w:val="hybridMultilevel"/>
    <w:tmpl w:val="B5D67C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2B36004"/>
    <w:multiLevelType w:val="hybridMultilevel"/>
    <w:tmpl w:val="94CA7C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4DA7C13"/>
    <w:multiLevelType w:val="hybridMultilevel"/>
    <w:tmpl w:val="751E77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F5E67BE"/>
    <w:multiLevelType w:val="hybridMultilevel"/>
    <w:tmpl w:val="69600A42"/>
    <w:lvl w:ilvl="0" w:tplc="81EE14AC">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4920E71"/>
    <w:multiLevelType w:val="hybridMultilevel"/>
    <w:tmpl w:val="BCC0ADE8"/>
    <w:lvl w:ilvl="0" w:tplc="0C0A0001">
      <w:start w:val="1"/>
      <w:numFmt w:val="bullet"/>
      <w:lvlText w:val=""/>
      <w:lvlJc w:val="left"/>
      <w:pPr>
        <w:tabs>
          <w:tab w:val="num" w:pos="720"/>
        </w:tabs>
        <w:ind w:left="720" w:hanging="360"/>
      </w:pPr>
      <w:rPr>
        <w:rFonts w:ascii="Wingdings" w:hAnsi="Wingdings" w:hint="default"/>
        <w:lang w:val="es-ES"/>
      </w:rPr>
    </w:lvl>
    <w:lvl w:ilvl="1" w:tplc="240A0003">
      <w:start w:val="1"/>
      <w:numFmt w:val="bullet"/>
      <w:lvlText w:val="o"/>
      <w:lvlJc w:val="left"/>
      <w:pPr>
        <w:tabs>
          <w:tab w:val="num" w:pos="1440"/>
        </w:tabs>
        <w:ind w:left="1440" w:hanging="360"/>
      </w:pPr>
      <w:rPr>
        <w:rFonts w:ascii="Courier New" w:hAnsi="Courier New" w:cs="Courier New" w:hint="default"/>
      </w:rPr>
    </w:lvl>
    <w:lvl w:ilvl="2" w:tplc="240A0005">
      <w:numFmt w:val="bullet"/>
      <w:lvlText w:val="•"/>
      <w:lvlJc w:val="left"/>
      <w:pPr>
        <w:ind w:left="2160" w:hanging="360"/>
      </w:pPr>
      <w:rPr>
        <w:rFonts w:ascii="Arial" w:eastAsia="Times New Roman" w:hAnsi="Arial" w:cs="Arial"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16">
    <w:nsid w:val="35011601"/>
    <w:multiLevelType w:val="hybridMultilevel"/>
    <w:tmpl w:val="9794788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A5E6B8A"/>
    <w:multiLevelType w:val="hybridMultilevel"/>
    <w:tmpl w:val="04044A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55FD0BA6"/>
    <w:multiLevelType w:val="hybridMultilevel"/>
    <w:tmpl w:val="B168748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596B26FF"/>
    <w:multiLevelType w:val="hybridMultilevel"/>
    <w:tmpl w:val="8D3E2682"/>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60C3669A"/>
    <w:multiLevelType w:val="multilevel"/>
    <w:tmpl w:val="D9C873E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49A251F"/>
    <w:multiLevelType w:val="multilevel"/>
    <w:tmpl w:val="9B0C9BA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67882293"/>
    <w:multiLevelType w:val="hybridMultilevel"/>
    <w:tmpl w:val="6FAA402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95A6A81"/>
    <w:multiLevelType w:val="hybridMultilevel"/>
    <w:tmpl w:val="1D2EB9AA"/>
    <w:lvl w:ilvl="0" w:tplc="09E8559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CD024AE"/>
    <w:multiLevelType w:val="hybridMultilevel"/>
    <w:tmpl w:val="CCA440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9"/>
  </w:num>
  <w:num w:numId="4">
    <w:abstractNumId w:val="24"/>
  </w:num>
  <w:num w:numId="5">
    <w:abstractNumId w:val="14"/>
  </w:num>
  <w:num w:numId="6">
    <w:abstractNumId w:val="3"/>
  </w:num>
  <w:num w:numId="7">
    <w:abstractNumId w:val="9"/>
  </w:num>
  <w:num w:numId="8">
    <w:abstractNumId w:val="6"/>
  </w:num>
  <w:num w:numId="9">
    <w:abstractNumId w:val="12"/>
  </w:num>
  <w:num w:numId="10">
    <w:abstractNumId w:val="13"/>
  </w:num>
  <w:num w:numId="11">
    <w:abstractNumId w:val="23"/>
  </w:num>
  <w:num w:numId="12">
    <w:abstractNumId w:val="5"/>
  </w:num>
  <w:num w:numId="13">
    <w:abstractNumId w:val="22"/>
  </w:num>
  <w:num w:numId="14">
    <w:abstractNumId w:val="18"/>
  </w:num>
  <w:num w:numId="15">
    <w:abstractNumId w:val="11"/>
  </w:num>
  <w:num w:numId="16">
    <w:abstractNumId w:val="17"/>
  </w:num>
  <w:num w:numId="17">
    <w:abstractNumId w:val="10"/>
  </w:num>
  <w:num w:numId="18">
    <w:abstractNumId w:val="15"/>
  </w:num>
  <w:num w:numId="19">
    <w:abstractNumId w:val="16"/>
  </w:num>
  <w:num w:numId="20">
    <w:abstractNumId w:val="2"/>
  </w:num>
  <w:num w:numId="21">
    <w:abstractNumId w:val="8"/>
  </w:num>
  <w:num w:numId="22">
    <w:abstractNumId w:val="7"/>
  </w:num>
  <w:num w:numId="23">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rsids>
    <w:rsidRoot w:val="00D72E0C"/>
    <w:rsid w:val="00003298"/>
    <w:rsid w:val="00003FB4"/>
    <w:rsid w:val="00007829"/>
    <w:rsid w:val="00015977"/>
    <w:rsid w:val="000161D9"/>
    <w:rsid w:val="00017794"/>
    <w:rsid w:val="000209CC"/>
    <w:rsid w:val="00033D1B"/>
    <w:rsid w:val="000406B6"/>
    <w:rsid w:val="000478DE"/>
    <w:rsid w:val="00050893"/>
    <w:rsid w:val="00051FD6"/>
    <w:rsid w:val="00062054"/>
    <w:rsid w:val="0006207A"/>
    <w:rsid w:val="000658E0"/>
    <w:rsid w:val="0007129D"/>
    <w:rsid w:val="00097001"/>
    <w:rsid w:val="000A47FA"/>
    <w:rsid w:val="000A5129"/>
    <w:rsid w:val="000A7E3E"/>
    <w:rsid w:val="000B398B"/>
    <w:rsid w:val="000C2142"/>
    <w:rsid w:val="000C5674"/>
    <w:rsid w:val="000C5822"/>
    <w:rsid w:val="000D4E06"/>
    <w:rsid w:val="000D6BB3"/>
    <w:rsid w:val="000E14A8"/>
    <w:rsid w:val="000E378C"/>
    <w:rsid w:val="000E6001"/>
    <w:rsid w:val="000F015E"/>
    <w:rsid w:val="00115BA6"/>
    <w:rsid w:val="001218E7"/>
    <w:rsid w:val="00121A28"/>
    <w:rsid w:val="00123717"/>
    <w:rsid w:val="00135BCA"/>
    <w:rsid w:val="00136479"/>
    <w:rsid w:val="00142077"/>
    <w:rsid w:val="001428EA"/>
    <w:rsid w:val="00146607"/>
    <w:rsid w:val="00147218"/>
    <w:rsid w:val="0015178A"/>
    <w:rsid w:val="00157BD7"/>
    <w:rsid w:val="001619D8"/>
    <w:rsid w:val="00171329"/>
    <w:rsid w:val="00184239"/>
    <w:rsid w:val="00184934"/>
    <w:rsid w:val="00192A48"/>
    <w:rsid w:val="00196676"/>
    <w:rsid w:val="001B1EF9"/>
    <w:rsid w:val="001B6D82"/>
    <w:rsid w:val="001B72CD"/>
    <w:rsid w:val="001B7861"/>
    <w:rsid w:val="001C0C02"/>
    <w:rsid w:val="001C581C"/>
    <w:rsid w:val="001D084E"/>
    <w:rsid w:val="001D4BDA"/>
    <w:rsid w:val="001E2458"/>
    <w:rsid w:val="001E31F5"/>
    <w:rsid w:val="001E5551"/>
    <w:rsid w:val="001E7FA7"/>
    <w:rsid w:val="001F2F26"/>
    <w:rsid w:val="001F5AC4"/>
    <w:rsid w:val="0020180D"/>
    <w:rsid w:val="002047D0"/>
    <w:rsid w:val="002167DD"/>
    <w:rsid w:val="002336D3"/>
    <w:rsid w:val="0024417B"/>
    <w:rsid w:val="002614B0"/>
    <w:rsid w:val="00266138"/>
    <w:rsid w:val="00267E50"/>
    <w:rsid w:val="0027443D"/>
    <w:rsid w:val="00276590"/>
    <w:rsid w:val="00286322"/>
    <w:rsid w:val="00287594"/>
    <w:rsid w:val="00293D31"/>
    <w:rsid w:val="002966E8"/>
    <w:rsid w:val="002B2F46"/>
    <w:rsid w:val="002D0C69"/>
    <w:rsid w:val="002D2A10"/>
    <w:rsid w:val="002F3717"/>
    <w:rsid w:val="00301B37"/>
    <w:rsid w:val="00305DB4"/>
    <w:rsid w:val="00310937"/>
    <w:rsid w:val="003209C6"/>
    <w:rsid w:val="00320D1C"/>
    <w:rsid w:val="003262DF"/>
    <w:rsid w:val="00334EAE"/>
    <w:rsid w:val="003355CB"/>
    <w:rsid w:val="00343702"/>
    <w:rsid w:val="00345CFD"/>
    <w:rsid w:val="00346298"/>
    <w:rsid w:val="00353083"/>
    <w:rsid w:val="003A17AE"/>
    <w:rsid w:val="003B2261"/>
    <w:rsid w:val="003B240D"/>
    <w:rsid w:val="003B57E0"/>
    <w:rsid w:val="003B7529"/>
    <w:rsid w:val="003C2E3A"/>
    <w:rsid w:val="003C2F95"/>
    <w:rsid w:val="003C30E4"/>
    <w:rsid w:val="003C3133"/>
    <w:rsid w:val="003E0F47"/>
    <w:rsid w:val="003E12FD"/>
    <w:rsid w:val="003E3748"/>
    <w:rsid w:val="003E7CD2"/>
    <w:rsid w:val="00403770"/>
    <w:rsid w:val="00404D14"/>
    <w:rsid w:val="004071C1"/>
    <w:rsid w:val="00430D77"/>
    <w:rsid w:val="0043194E"/>
    <w:rsid w:val="00433ACE"/>
    <w:rsid w:val="004352BF"/>
    <w:rsid w:val="00447538"/>
    <w:rsid w:val="00461B4B"/>
    <w:rsid w:val="0048255B"/>
    <w:rsid w:val="004848B4"/>
    <w:rsid w:val="004869F8"/>
    <w:rsid w:val="004B0AC0"/>
    <w:rsid w:val="004B22AA"/>
    <w:rsid w:val="004B77D2"/>
    <w:rsid w:val="004C0A29"/>
    <w:rsid w:val="004C5664"/>
    <w:rsid w:val="004D5EC2"/>
    <w:rsid w:val="004E01FB"/>
    <w:rsid w:val="005024B4"/>
    <w:rsid w:val="00505F31"/>
    <w:rsid w:val="0050648B"/>
    <w:rsid w:val="005159B9"/>
    <w:rsid w:val="00516F2A"/>
    <w:rsid w:val="005222FB"/>
    <w:rsid w:val="00526CEE"/>
    <w:rsid w:val="00527F80"/>
    <w:rsid w:val="00531DF0"/>
    <w:rsid w:val="0055682F"/>
    <w:rsid w:val="00564361"/>
    <w:rsid w:val="00565654"/>
    <w:rsid w:val="00571A3D"/>
    <w:rsid w:val="005747EB"/>
    <w:rsid w:val="00576D02"/>
    <w:rsid w:val="005771B6"/>
    <w:rsid w:val="005A23FD"/>
    <w:rsid w:val="005A536F"/>
    <w:rsid w:val="005B3FC2"/>
    <w:rsid w:val="005B6DAC"/>
    <w:rsid w:val="005B7F0A"/>
    <w:rsid w:val="005C3F55"/>
    <w:rsid w:val="005D2845"/>
    <w:rsid w:val="005D6D5A"/>
    <w:rsid w:val="005D7F6F"/>
    <w:rsid w:val="005E2A7B"/>
    <w:rsid w:val="00614AD7"/>
    <w:rsid w:val="00621F7A"/>
    <w:rsid w:val="00646EC6"/>
    <w:rsid w:val="0065397F"/>
    <w:rsid w:val="00661C4E"/>
    <w:rsid w:val="00666124"/>
    <w:rsid w:val="00673FC4"/>
    <w:rsid w:val="006772E7"/>
    <w:rsid w:val="00680A05"/>
    <w:rsid w:val="00680C5E"/>
    <w:rsid w:val="00684730"/>
    <w:rsid w:val="00690CF3"/>
    <w:rsid w:val="00697696"/>
    <w:rsid w:val="006A1A13"/>
    <w:rsid w:val="006A4448"/>
    <w:rsid w:val="006A5347"/>
    <w:rsid w:val="006A58F9"/>
    <w:rsid w:val="006B5F40"/>
    <w:rsid w:val="006D0FD6"/>
    <w:rsid w:val="006D1D72"/>
    <w:rsid w:val="006D4850"/>
    <w:rsid w:val="006D5EFD"/>
    <w:rsid w:val="006D5F6F"/>
    <w:rsid w:val="006D699C"/>
    <w:rsid w:val="006D7A6B"/>
    <w:rsid w:val="006E3236"/>
    <w:rsid w:val="006E7D44"/>
    <w:rsid w:val="006F5411"/>
    <w:rsid w:val="00712E51"/>
    <w:rsid w:val="00713030"/>
    <w:rsid w:val="00723D14"/>
    <w:rsid w:val="007252AC"/>
    <w:rsid w:val="00731263"/>
    <w:rsid w:val="007370F1"/>
    <w:rsid w:val="0074386F"/>
    <w:rsid w:val="007453F7"/>
    <w:rsid w:val="00745B4D"/>
    <w:rsid w:val="0076038E"/>
    <w:rsid w:val="00763463"/>
    <w:rsid w:val="0076770B"/>
    <w:rsid w:val="00794E21"/>
    <w:rsid w:val="00795CFB"/>
    <w:rsid w:val="007A1A1F"/>
    <w:rsid w:val="007A2EB9"/>
    <w:rsid w:val="007C1E62"/>
    <w:rsid w:val="007C28A2"/>
    <w:rsid w:val="007D00AE"/>
    <w:rsid w:val="007D4C00"/>
    <w:rsid w:val="007D57CB"/>
    <w:rsid w:val="007D58A5"/>
    <w:rsid w:val="007D71DF"/>
    <w:rsid w:val="007E3545"/>
    <w:rsid w:val="00800A1A"/>
    <w:rsid w:val="008279D7"/>
    <w:rsid w:val="008370F6"/>
    <w:rsid w:val="00853CA8"/>
    <w:rsid w:val="008573AD"/>
    <w:rsid w:val="0086590C"/>
    <w:rsid w:val="008734A2"/>
    <w:rsid w:val="00876532"/>
    <w:rsid w:val="00880FB0"/>
    <w:rsid w:val="00890155"/>
    <w:rsid w:val="008C1AAE"/>
    <w:rsid w:val="008C6650"/>
    <w:rsid w:val="008D5576"/>
    <w:rsid w:val="008E343E"/>
    <w:rsid w:val="008F6E08"/>
    <w:rsid w:val="009011E1"/>
    <w:rsid w:val="00901EFD"/>
    <w:rsid w:val="00915BE9"/>
    <w:rsid w:val="00916466"/>
    <w:rsid w:val="00921531"/>
    <w:rsid w:val="00933B9A"/>
    <w:rsid w:val="009362C5"/>
    <w:rsid w:val="009469A2"/>
    <w:rsid w:val="00953B9C"/>
    <w:rsid w:val="00966EE1"/>
    <w:rsid w:val="00972E60"/>
    <w:rsid w:val="009740D2"/>
    <w:rsid w:val="009823B9"/>
    <w:rsid w:val="00993377"/>
    <w:rsid w:val="009A3B3A"/>
    <w:rsid w:val="009B32FE"/>
    <w:rsid w:val="009D1976"/>
    <w:rsid w:val="009D7E3E"/>
    <w:rsid w:val="009E379E"/>
    <w:rsid w:val="009E479C"/>
    <w:rsid w:val="009F0EB6"/>
    <w:rsid w:val="009F161D"/>
    <w:rsid w:val="009F17A4"/>
    <w:rsid w:val="009F3D4E"/>
    <w:rsid w:val="009F56C4"/>
    <w:rsid w:val="00A13A0C"/>
    <w:rsid w:val="00A26012"/>
    <w:rsid w:val="00A31B17"/>
    <w:rsid w:val="00A34794"/>
    <w:rsid w:val="00A61F21"/>
    <w:rsid w:val="00A71195"/>
    <w:rsid w:val="00A76C8F"/>
    <w:rsid w:val="00A80836"/>
    <w:rsid w:val="00A81407"/>
    <w:rsid w:val="00A85DFD"/>
    <w:rsid w:val="00A93CC0"/>
    <w:rsid w:val="00A9762D"/>
    <w:rsid w:val="00AB4732"/>
    <w:rsid w:val="00AC029D"/>
    <w:rsid w:val="00AE0229"/>
    <w:rsid w:val="00AE1EB6"/>
    <w:rsid w:val="00AF0766"/>
    <w:rsid w:val="00AF75D2"/>
    <w:rsid w:val="00B006B4"/>
    <w:rsid w:val="00B04825"/>
    <w:rsid w:val="00B05F92"/>
    <w:rsid w:val="00B11275"/>
    <w:rsid w:val="00B126CB"/>
    <w:rsid w:val="00B15FF9"/>
    <w:rsid w:val="00B17662"/>
    <w:rsid w:val="00B214C6"/>
    <w:rsid w:val="00B36FF1"/>
    <w:rsid w:val="00B4026E"/>
    <w:rsid w:val="00B53565"/>
    <w:rsid w:val="00B64667"/>
    <w:rsid w:val="00B7453F"/>
    <w:rsid w:val="00B87380"/>
    <w:rsid w:val="00B92475"/>
    <w:rsid w:val="00B95603"/>
    <w:rsid w:val="00B96C59"/>
    <w:rsid w:val="00BD54F0"/>
    <w:rsid w:val="00BD594B"/>
    <w:rsid w:val="00BE3039"/>
    <w:rsid w:val="00BE5221"/>
    <w:rsid w:val="00BF084B"/>
    <w:rsid w:val="00BF3D63"/>
    <w:rsid w:val="00C016E4"/>
    <w:rsid w:val="00C016EE"/>
    <w:rsid w:val="00C202FC"/>
    <w:rsid w:val="00C20BBE"/>
    <w:rsid w:val="00C22B0C"/>
    <w:rsid w:val="00C333F2"/>
    <w:rsid w:val="00C34C26"/>
    <w:rsid w:val="00C411D3"/>
    <w:rsid w:val="00C42BF7"/>
    <w:rsid w:val="00C4358F"/>
    <w:rsid w:val="00C5248A"/>
    <w:rsid w:val="00C563D2"/>
    <w:rsid w:val="00C768E7"/>
    <w:rsid w:val="00C86534"/>
    <w:rsid w:val="00CB22E5"/>
    <w:rsid w:val="00CB28EC"/>
    <w:rsid w:val="00CB2ABC"/>
    <w:rsid w:val="00CB5AD1"/>
    <w:rsid w:val="00CC6124"/>
    <w:rsid w:val="00CC6D7E"/>
    <w:rsid w:val="00CE4B69"/>
    <w:rsid w:val="00CE6C6E"/>
    <w:rsid w:val="00CF05AA"/>
    <w:rsid w:val="00D07DE5"/>
    <w:rsid w:val="00D11023"/>
    <w:rsid w:val="00D1512D"/>
    <w:rsid w:val="00D1767F"/>
    <w:rsid w:val="00D26709"/>
    <w:rsid w:val="00D27CB5"/>
    <w:rsid w:val="00D31A59"/>
    <w:rsid w:val="00D352E2"/>
    <w:rsid w:val="00D43B20"/>
    <w:rsid w:val="00D46D1F"/>
    <w:rsid w:val="00D60FCF"/>
    <w:rsid w:val="00D61E3A"/>
    <w:rsid w:val="00D70936"/>
    <w:rsid w:val="00D72E0C"/>
    <w:rsid w:val="00D73E0B"/>
    <w:rsid w:val="00D76D70"/>
    <w:rsid w:val="00D843C0"/>
    <w:rsid w:val="00D87FFB"/>
    <w:rsid w:val="00DA46B6"/>
    <w:rsid w:val="00DB4CA9"/>
    <w:rsid w:val="00DC54B2"/>
    <w:rsid w:val="00DC689F"/>
    <w:rsid w:val="00DC7FE3"/>
    <w:rsid w:val="00DD0B64"/>
    <w:rsid w:val="00DD765C"/>
    <w:rsid w:val="00DD767E"/>
    <w:rsid w:val="00DD7766"/>
    <w:rsid w:val="00DE0957"/>
    <w:rsid w:val="00DE7943"/>
    <w:rsid w:val="00DF5A74"/>
    <w:rsid w:val="00DF6338"/>
    <w:rsid w:val="00E21A92"/>
    <w:rsid w:val="00E243F3"/>
    <w:rsid w:val="00E259AF"/>
    <w:rsid w:val="00E302D8"/>
    <w:rsid w:val="00E351D1"/>
    <w:rsid w:val="00E376CC"/>
    <w:rsid w:val="00E41648"/>
    <w:rsid w:val="00E4489E"/>
    <w:rsid w:val="00E60935"/>
    <w:rsid w:val="00E665C6"/>
    <w:rsid w:val="00E66C99"/>
    <w:rsid w:val="00E729FC"/>
    <w:rsid w:val="00E73574"/>
    <w:rsid w:val="00E74E3B"/>
    <w:rsid w:val="00E878D8"/>
    <w:rsid w:val="00E93B60"/>
    <w:rsid w:val="00EA1BAE"/>
    <w:rsid w:val="00EA26C8"/>
    <w:rsid w:val="00ED3DB2"/>
    <w:rsid w:val="00EE0822"/>
    <w:rsid w:val="00EE2D27"/>
    <w:rsid w:val="00EE49BE"/>
    <w:rsid w:val="00EE558E"/>
    <w:rsid w:val="00F02969"/>
    <w:rsid w:val="00F03159"/>
    <w:rsid w:val="00F12F56"/>
    <w:rsid w:val="00F147D9"/>
    <w:rsid w:val="00F20998"/>
    <w:rsid w:val="00F23484"/>
    <w:rsid w:val="00F23974"/>
    <w:rsid w:val="00F30D13"/>
    <w:rsid w:val="00F353B3"/>
    <w:rsid w:val="00F44981"/>
    <w:rsid w:val="00F45323"/>
    <w:rsid w:val="00F46A5B"/>
    <w:rsid w:val="00F523AC"/>
    <w:rsid w:val="00F570B7"/>
    <w:rsid w:val="00F6589C"/>
    <w:rsid w:val="00F83E38"/>
    <w:rsid w:val="00F96A5B"/>
    <w:rsid w:val="00FA7590"/>
    <w:rsid w:val="00FB7A81"/>
    <w:rsid w:val="00FC1505"/>
    <w:rsid w:val="00FD15BE"/>
    <w:rsid w:val="00FD59C5"/>
    <w:rsid w:val="00FD6F7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0C"/>
    <w:pPr>
      <w:suppressAutoHyphens/>
      <w:jc w:val="both"/>
    </w:pPr>
    <w:rPr>
      <w:rFonts w:ascii="Arial" w:eastAsia="Times New Roman" w:hAnsi="Arial"/>
      <w:sz w:val="22"/>
      <w:lang w:val="es-ES" w:eastAsia="ar-SA"/>
    </w:rPr>
  </w:style>
  <w:style w:type="paragraph" w:styleId="Ttulo1">
    <w:name w:val="heading 1"/>
    <w:basedOn w:val="Normal"/>
    <w:next w:val="Normal"/>
    <w:link w:val="Ttulo1Car"/>
    <w:uiPriority w:val="9"/>
    <w:qFormat/>
    <w:rsid w:val="00D72E0C"/>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nhideWhenUsed/>
    <w:qFormat/>
    <w:rsid w:val="00D72E0C"/>
    <w:pPr>
      <w:keepNext/>
      <w:tabs>
        <w:tab w:val="num" w:pos="576"/>
      </w:tabs>
      <w:spacing w:before="240" w:after="60"/>
      <w:ind w:left="576" w:hanging="576"/>
      <w:outlineLvl w:val="1"/>
    </w:pPr>
    <w:rPr>
      <w:b/>
      <w:bCs/>
      <w:iCs/>
      <w:sz w:val="20"/>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72E0C"/>
    <w:rPr>
      <w:rFonts w:ascii="Cambria" w:eastAsia="Times New Roman" w:hAnsi="Cambria" w:cs="Times New Roman"/>
      <w:b/>
      <w:bCs/>
      <w:color w:val="365F91"/>
      <w:sz w:val="28"/>
      <w:szCs w:val="28"/>
      <w:lang w:val="es-ES" w:eastAsia="ar-SA"/>
    </w:rPr>
  </w:style>
  <w:style w:type="character" w:customStyle="1" w:styleId="Ttulo2Car">
    <w:name w:val="Título 2 Car"/>
    <w:link w:val="Ttulo2"/>
    <w:rsid w:val="00D72E0C"/>
    <w:rPr>
      <w:rFonts w:ascii="Arial" w:eastAsia="Times New Roman" w:hAnsi="Arial" w:cs="Arial"/>
      <w:b/>
      <w:bCs/>
      <w:iCs/>
      <w:szCs w:val="28"/>
      <w:lang w:val="es-ES" w:eastAsia="ar-SA"/>
    </w:rPr>
  </w:style>
  <w:style w:type="paragraph" w:styleId="Ttulo">
    <w:name w:val="Title"/>
    <w:basedOn w:val="Normal"/>
    <w:next w:val="Normal"/>
    <w:link w:val="TtuloCar"/>
    <w:uiPriority w:val="99"/>
    <w:qFormat/>
    <w:rsid w:val="00D72E0C"/>
    <w:pPr>
      <w:spacing w:before="240" w:after="60"/>
      <w:jc w:val="center"/>
    </w:pPr>
    <w:rPr>
      <w:b/>
      <w:bCs/>
      <w:kern w:val="2"/>
      <w:sz w:val="24"/>
      <w:szCs w:val="32"/>
    </w:rPr>
  </w:style>
  <w:style w:type="character" w:customStyle="1" w:styleId="TtuloCar">
    <w:name w:val="Título Car"/>
    <w:link w:val="Ttulo"/>
    <w:uiPriority w:val="99"/>
    <w:rsid w:val="00D72E0C"/>
    <w:rPr>
      <w:rFonts w:ascii="Arial" w:eastAsia="Times New Roman" w:hAnsi="Arial" w:cs="Arial"/>
      <w:b/>
      <w:bCs/>
      <w:kern w:val="2"/>
      <w:sz w:val="24"/>
      <w:szCs w:val="32"/>
      <w:lang w:val="es-ES" w:eastAsia="ar-SA"/>
    </w:rPr>
  </w:style>
  <w:style w:type="character" w:customStyle="1" w:styleId="TextoindependienteCar">
    <w:name w:val="Texto independiente Car"/>
    <w:aliases w:val="bt Car,body text Car,body tesx Car,contents Car,Subsection Body Text Car"/>
    <w:link w:val="Textoindependiente"/>
    <w:locked/>
    <w:rsid w:val="00D72E0C"/>
    <w:rPr>
      <w:rFonts w:ascii="Arial" w:eastAsia="Times New Roman" w:hAnsi="Arial" w:cs="Arial"/>
      <w:lang w:val="es-ES_tradnl" w:eastAsia="es-ES"/>
    </w:rPr>
  </w:style>
  <w:style w:type="paragraph" w:styleId="Textoindependiente">
    <w:name w:val="Body Text"/>
    <w:aliases w:val="bt,body text,body tesx,contents,Subsection Body Text"/>
    <w:basedOn w:val="Normal"/>
    <w:link w:val="TextoindependienteCar"/>
    <w:unhideWhenUsed/>
    <w:rsid w:val="00D72E0C"/>
    <w:pPr>
      <w:widowControl w:val="0"/>
      <w:suppressAutoHyphens w:val="0"/>
    </w:pPr>
    <w:rPr>
      <w:sz w:val="20"/>
      <w:lang w:val="es-ES_tradnl" w:eastAsia="es-ES"/>
    </w:rPr>
  </w:style>
  <w:style w:type="character" w:customStyle="1" w:styleId="TextoindependienteCar1">
    <w:name w:val="Texto independiente Car1"/>
    <w:uiPriority w:val="99"/>
    <w:semiHidden/>
    <w:rsid w:val="00D72E0C"/>
    <w:rPr>
      <w:rFonts w:ascii="Arial" w:eastAsia="Times New Roman" w:hAnsi="Arial" w:cs="Times New Roman"/>
      <w:szCs w:val="20"/>
      <w:lang w:val="es-ES" w:eastAsia="ar-SA"/>
    </w:rPr>
  </w:style>
  <w:style w:type="paragraph" w:styleId="Prrafodelista">
    <w:name w:val="List Paragraph"/>
    <w:basedOn w:val="Normal"/>
    <w:link w:val="PrrafodelistaCar"/>
    <w:uiPriority w:val="34"/>
    <w:qFormat/>
    <w:rsid w:val="00D72E0C"/>
    <w:pPr>
      <w:ind w:left="708"/>
    </w:pPr>
  </w:style>
  <w:style w:type="paragraph" w:styleId="Sinespaciado">
    <w:name w:val="No Spacing"/>
    <w:link w:val="SinespaciadoCar"/>
    <w:uiPriority w:val="1"/>
    <w:qFormat/>
    <w:rsid w:val="006A1A13"/>
    <w:pPr>
      <w:suppressAutoHyphens/>
      <w:jc w:val="both"/>
    </w:pPr>
    <w:rPr>
      <w:rFonts w:ascii="Arial" w:eastAsia="Times New Roman" w:hAnsi="Arial"/>
      <w:sz w:val="22"/>
      <w:lang w:val="es-ES" w:eastAsia="ar-SA"/>
    </w:rPr>
  </w:style>
  <w:style w:type="character" w:styleId="Hipervnculo">
    <w:name w:val="Hyperlink"/>
    <w:uiPriority w:val="99"/>
    <w:unhideWhenUsed/>
    <w:rsid w:val="00BE5221"/>
    <w:rPr>
      <w:color w:val="0000FF"/>
      <w:u w:val="single"/>
    </w:rPr>
  </w:style>
  <w:style w:type="paragraph" w:styleId="Textodeglobo">
    <w:name w:val="Balloon Text"/>
    <w:basedOn w:val="Normal"/>
    <w:link w:val="TextodegloboCar"/>
    <w:uiPriority w:val="99"/>
    <w:semiHidden/>
    <w:unhideWhenUsed/>
    <w:rsid w:val="009F56C4"/>
    <w:rPr>
      <w:rFonts w:ascii="Tahoma" w:hAnsi="Tahoma"/>
      <w:sz w:val="16"/>
      <w:szCs w:val="16"/>
    </w:rPr>
  </w:style>
  <w:style w:type="character" w:customStyle="1" w:styleId="TextodegloboCar">
    <w:name w:val="Texto de globo Car"/>
    <w:link w:val="Textodeglobo"/>
    <w:uiPriority w:val="99"/>
    <w:semiHidden/>
    <w:rsid w:val="009F56C4"/>
    <w:rPr>
      <w:rFonts w:ascii="Tahoma" w:eastAsia="Times New Roman" w:hAnsi="Tahoma" w:cs="Tahoma"/>
      <w:sz w:val="16"/>
      <w:szCs w:val="16"/>
      <w:lang w:val="es-ES" w:eastAsia="ar-SA"/>
    </w:rPr>
  </w:style>
  <w:style w:type="paragraph" w:styleId="Encabezado">
    <w:name w:val="header"/>
    <w:basedOn w:val="Normal"/>
    <w:link w:val="EncabezadoCar"/>
    <w:uiPriority w:val="99"/>
    <w:unhideWhenUsed/>
    <w:rsid w:val="003B7529"/>
    <w:pPr>
      <w:tabs>
        <w:tab w:val="center" w:pos="4419"/>
        <w:tab w:val="right" w:pos="8838"/>
      </w:tabs>
    </w:pPr>
  </w:style>
  <w:style w:type="character" w:customStyle="1" w:styleId="EncabezadoCar">
    <w:name w:val="Encabezado Car"/>
    <w:basedOn w:val="Fuentedeprrafopredeter"/>
    <w:link w:val="Encabezado"/>
    <w:uiPriority w:val="99"/>
    <w:rsid w:val="003B7529"/>
    <w:rPr>
      <w:rFonts w:ascii="Arial" w:eastAsia="Times New Roman" w:hAnsi="Arial"/>
      <w:sz w:val="22"/>
      <w:lang w:val="es-ES" w:eastAsia="ar-SA"/>
    </w:rPr>
  </w:style>
  <w:style w:type="paragraph" w:styleId="Piedepgina">
    <w:name w:val="footer"/>
    <w:basedOn w:val="Normal"/>
    <w:link w:val="PiedepginaCar"/>
    <w:uiPriority w:val="99"/>
    <w:unhideWhenUsed/>
    <w:rsid w:val="003B7529"/>
    <w:pPr>
      <w:tabs>
        <w:tab w:val="center" w:pos="4419"/>
        <w:tab w:val="right" w:pos="8838"/>
      </w:tabs>
    </w:pPr>
  </w:style>
  <w:style w:type="character" w:customStyle="1" w:styleId="PiedepginaCar">
    <w:name w:val="Pie de página Car"/>
    <w:basedOn w:val="Fuentedeprrafopredeter"/>
    <w:link w:val="Piedepgina"/>
    <w:uiPriority w:val="99"/>
    <w:rsid w:val="003B7529"/>
    <w:rPr>
      <w:rFonts w:ascii="Arial" w:eastAsia="Times New Roman" w:hAnsi="Arial"/>
      <w:sz w:val="22"/>
      <w:lang w:val="es-ES" w:eastAsia="ar-SA"/>
    </w:rPr>
  </w:style>
  <w:style w:type="character" w:customStyle="1" w:styleId="SinespaciadoCar">
    <w:name w:val="Sin espaciado Car"/>
    <w:link w:val="Sinespaciado"/>
    <w:uiPriority w:val="1"/>
    <w:rsid w:val="003B7529"/>
    <w:rPr>
      <w:rFonts w:ascii="Arial" w:eastAsia="Times New Roman" w:hAnsi="Arial"/>
      <w:sz w:val="22"/>
      <w:lang w:val="es-ES" w:eastAsia="ar-SA" w:bidi="ar-SA"/>
    </w:rPr>
  </w:style>
  <w:style w:type="character" w:customStyle="1" w:styleId="apple-converted-space">
    <w:name w:val="apple-converted-space"/>
    <w:basedOn w:val="Fuentedeprrafopredeter"/>
    <w:rsid w:val="00123717"/>
  </w:style>
  <w:style w:type="paragraph" w:customStyle="1" w:styleId="Default">
    <w:name w:val="Default"/>
    <w:rsid w:val="0027443D"/>
    <w:pPr>
      <w:autoSpaceDE w:val="0"/>
      <w:autoSpaceDN w:val="0"/>
      <w:adjustRightInd w:val="0"/>
    </w:pPr>
    <w:rPr>
      <w:rFonts w:ascii="Arial" w:eastAsia="Times New Roman" w:hAnsi="Arial" w:cs="Arial"/>
      <w:color w:val="000000"/>
      <w:sz w:val="24"/>
      <w:szCs w:val="24"/>
      <w:lang w:val="es-ES" w:eastAsia="es-ES"/>
    </w:rPr>
  </w:style>
  <w:style w:type="character" w:styleId="Refdecomentario">
    <w:name w:val="annotation reference"/>
    <w:basedOn w:val="Fuentedeprrafopredeter"/>
    <w:uiPriority w:val="99"/>
    <w:semiHidden/>
    <w:unhideWhenUsed/>
    <w:rsid w:val="00794E21"/>
    <w:rPr>
      <w:sz w:val="16"/>
      <w:szCs w:val="16"/>
    </w:rPr>
  </w:style>
  <w:style w:type="paragraph" w:styleId="Textocomentario">
    <w:name w:val="annotation text"/>
    <w:basedOn w:val="Normal"/>
    <w:link w:val="TextocomentarioCar"/>
    <w:uiPriority w:val="99"/>
    <w:semiHidden/>
    <w:unhideWhenUsed/>
    <w:rsid w:val="00794E21"/>
    <w:rPr>
      <w:sz w:val="20"/>
    </w:rPr>
  </w:style>
  <w:style w:type="character" w:customStyle="1" w:styleId="TextocomentarioCar">
    <w:name w:val="Texto comentario Car"/>
    <w:basedOn w:val="Fuentedeprrafopredeter"/>
    <w:link w:val="Textocomentario"/>
    <w:uiPriority w:val="99"/>
    <w:semiHidden/>
    <w:rsid w:val="00794E21"/>
    <w:rPr>
      <w:rFonts w:ascii="Arial" w:eastAsia="Times New Roman" w:hAnsi="Arial"/>
      <w:lang w:val="es-ES" w:eastAsia="ar-SA"/>
    </w:rPr>
  </w:style>
  <w:style w:type="paragraph" w:styleId="Asuntodelcomentario">
    <w:name w:val="annotation subject"/>
    <w:basedOn w:val="Textocomentario"/>
    <w:next w:val="Textocomentario"/>
    <w:link w:val="AsuntodelcomentarioCar"/>
    <w:uiPriority w:val="99"/>
    <w:semiHidden/>
    <w:unhideWhenUsed/>
    <w:rsid w:val="00794E21"/>
    <w:rPr>
      <w:b/>
      <w:bCs/>
    </w:rPr>
  </w:style>
  <w:style w:type="character" w:customStyle="1" w:styleId="AsuntodelcomentarioCar">
    <w:name w:val="Asunto del comentario Car"/>
    <w:basedOn w:val="TextocomentarioCar"/>
    <w:link w:val="Asuntodelcomentario"/>
    <w:uiPriority w:val="99"/>
    <w:semiHidden/>
    <w:rsid w:val="00794E21"/>
    <w:rPr>
      <w:rFonts w:ascii="Arial" w:eastAsia="Times New Roman" w:hAnsi="Arial"/>
      <w:b/>
      <w:bCs/>
      <w:lang w:val="es-ES" w:eastAsia="ar-SA"/>
    </w:rPr>
  </w:style>
  <w:style w:type="paragraph" w:customStyle="1" w:styleId="Prrafodelista1">
    <w:name w:val="Párrafo de lista1"/>
    <w:basedOn w:val="Normal"/>
    <w:rsid w:val="003262DF"/>
    <w:pPr>
      <w:suppressAutoHyphens w:val="0"/>
      <w:ind w:left="708"/>
    </w:pPr>
    <w:rPr>
      <w:szCs w:val="24"/>
      <w:lang w:val="es-CO" w:eastAsia="es-ES"/>
    </w:rPr>
  </w:style>
  <w:style w:type="table" w:styleId="Sombreadomedio1-nfasis3">
    <w:name w:val="Medium Shading 1 Accent 3"/>
    <w:basedOn w:val="Tablanormal"/>
    <w:uiPriority w:val="63"/>
    <w:rsid w:val="003262DF"/>
    <w:rPr>
      <w:rFonts w:ascii="Times New Roman" w:eastAsia="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PrrafodelistaCar">
    <w:name w:val="Párrafo de lista Car"/>
    <w:link w:val="Prrafodelista"/>
    <w:uiPriority w:val="34"/>
    <w:rsid w:val="00DB4CA9"/>
    <w:rPr>
      <w:rFonts w:ascii="Arial" w:eastAsia="Times New Roman" w:hAnsi="Arial"/>
      <w:sz w:val="22"/>
      <w:lang w:val="es-ES" w:eastAsia="ar-SA"/>
    </w:rPr>
  </w:style>
  <w:style w:type="table" w:styleId="Sombreadoclaro-nfasis3">
    <w:name w:val="Light Shading Accent 3"/>
    <w:basedOn w:val="Tablanormal"/>
    <w:uiPriority w:val="60"/>
    <w:rsid w:val="000E378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extoindependiente2">
    <w:name w:val="Body Text 2"/>
    <w:basedOn w:val="Normal"/>
    <w:link w:val="Textoindependiente2Car"/>
    <w:uiPriority w:val="99"/>
    <w:semiHidden/>
    <w:unhideWhenUsed/>
    <w:rsid w:val="001E31F5"/>
    <w:pPr>
      <w:spacing w:after="120" w:line="480" w:lineRule="auto"/>
    </w:pPr>
  </w:style>
  <w:style w:type="character" w:customStyle="1" w:styleId="Textoindependiente2Car">
    <w:name w:val="Texto independiente 2 Car"/>
    <w:basedOn w:val="Fuentedeprrafopredeter"/>
    <w:link w:val="Textoindependiente2"/>
    <w:uiPriority w:val="99"/>
    <w:semiHidden/>
    <w:rsid w:val="001E31F5"/>
    <w:rPr>
      <w:rFonts w:ascii="Arial" w:eastAsia="Times New Roman" w:hAnsi="Arial"/>
      <w:sz w:val="22"/>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473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iro.quintero@comfenalcoantioquia.com" TargetMode="External"/><Relationship Id="rId3" Type="http://schemas.openxmlformats.org/officeDocument/2006/relationships/settings" Target="settings.xml"/><Relationship Id="rId7" Type="http://schemas.openxmlformats.org/officeDocument/2006/relationships/hyperlink" Target="mailto:diana.cordoba@comfenalcoantioquia.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1016</TotalTime>
  <Pages>11</Pages>
  <Words>3161</Words>
  <Characters>17387</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gustavo.goez</dc:creator>
  <cp:lastModifiedBy>cvelasqu</cp:lastModifiedBy>
  <cp:revision>96</cp:revision>
  <cp:lastPrinted>2013-04-25T13:58:00Z</cp:lastPrinted>
  <dcterms:created xsi:type="dcterms:W3CDTF">2016-08-23T16:12:00Z</dcterms:created>
  <dcterms:modified xsi:type="dcterms:W3CDTF">2017-04-28T23:58:00Z</dcterms:modified>
</cp:coreProperties>
</file>