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59" w:rsidRPr="00E151F4" w:rsidRDefault="00722159" w:rsidP="00E151F4">
      <w:pPr>
        <w:spacing w:after="0" w:line="240" w:lineRule="auto"/>
        <w:rPr>
          <w:rFonts w:asciiTheme="minorHAnsi" w:hAnsiTheme="minorHAnsi" w:cstheme="minorHAnsi"/>
          <w:color w:val="auto"/>
          <w:sz w:val="24"/>
          <w:szCs w:val="24"/>
        </w:rPr>
      </w:pPr>
      <w:bookmarkStart w:id="0" w:name="_GoBack"/>
      <w:r w:rsidRPr="00E151F4">
        <w:rPr>
          <w:rFonts w:asciiTheme="minorHAnsi" w:hAnsiTheme="minorHAnsi" w:cstheme="minorHAnsi"/>
          <w:color w:val="auto"/>
          <w:sz w:val="24"/>
          <w:szCs w:val="24"/>
        </w:rPr>
        <w:t xml:space="preserve">Medellín, </w:t>
      </w:r>
      <w:r w:rsidR="000C16C0" w:rsidRPr="00E151F4">
        <w:rPr>
          <w:rFonts w:asciiTheme="minorHAnsi" w:hAnsiTheme="minorHAnsi" w:cstheme="minorHAnsi"/>
          <w:color w:val="auto"/>
          <w:sz w:val="24"/>
          <w:szCs w:val="24"/>
        </w:rPr>
        <w:t>Mayo 31</w:t>
      </w:r>
      <w:r w:rsidRPr="00E151F4">
        <w:rPr>
          <w:rFonts w:asciiTheme="minorHAnsi" w:hAnsiTheme="minorHAnsi" w:cstheme="minorHAnsi"/>
          <w:color w:val="auto"/>
          <w:sz w:val="24"/>
          <w:szCs w:val="24"/>
        </w:rPr>
        <w:t xml:space="preserve"> de 2017</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Señor</w:t>
      </w:r>
    </w:p>
    <w:p w:rsidR="00722159" w:rsidRPr="00E151F4" w:rsidRDefault="000C16C0" w:rsidP="00E151F4">
      <w:pPr>
        <w:spacing w:after="0" w:line="240" w:lineRule="auto"/>
        <w:rPr>
          <w:rFonts w:asciiTheme="minorHAnsi" w:hAnsiTheme="minorHAnsi" w:cstheme="minorHAnsi"/>
          <w:b/>
          <w:color w:val="auto"/>
          <w:sz w:val="24"/>
          <w:szCs w:val="24"/>
        </w:rPr>
      </w:pPr>
      <w:r w:rsidRPr="00E151F4">
        <w:rPr>
          <w:rFonts w:asciiTheme="minorHAnsi" w:hAnsiTheme="minorHAnsi" w:cstheme="minorHAnsi"/>
          <w:b/>
          <w:color w:val="auto"/>
          <w:sz w:val="24"/>
          <w:szCs w:val="24"/>
        </w:rPr>
        <w:t xml:space="preserve">CARLOS MARIO ESTRADA MOLINA </w:t>
      </w:r>
    </w:p>
    <w:p w:rsidR="00722159" w:rsidRPr="00E151F4" w:rsidRDefault="000C16C0"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 xml:space="preserve">Director Administrativo </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 xml:space="preserve">COMFENALCO ANTIOQUIA  </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Medellín</w:t>
      </w:r>
    </w:p>
    <w:p w:rsidR="00722159" w:rsidRPr="00E151F4" w:rsidRDefault="00722159" w:rsidP="00E151F4">
      <w:pPr>
        <w:spacing w:after="0" w:line="240" w:lineRule="auto"/>
        <w:rPr>
          <w:rFonts w:asciiTheme="minorHAnsi" w:hAnsiTheme="minorHAnsi" w:cstheme="minorHAnsi"/>
          <w:color w:val="auto"/>
          <w:sz w:val="24"/>
          <w:szCs w:val="24"/>
        </w:rPr>
      </w:pPr>
    </w:p>
    <w:p w:rsidR="000C16C0" w:rsidRPr="00E151F4" w:rsidRDefault="000C16C0"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ind w:left="1410" w:hanging="1410"/>
        <w:rPr>
          <w:rFonts w:asciiTheme="minorHAnsi" w:hAnsiTheme="minorHAnsi" w:cstheme="minorHAnsi"/>
          <w:color w:val="auto"/>
          <w:sz w:val="24"/>
          <w:szCs w:val="24"/>
        </w:rPr>
      </w:pPr>
      <w:r w:rsidRPr="00E151F4">
        <w:rPr>
          <w:rFonts w:asciiTheme="minorHAnsi" w:hAnsiTheme="minorHAnsi" w:cstheme="minorHAnsi"/>
          <w:b/>
          <w:color w:val="auto"/>
          <w:sz w:val="24"/>
          <w:szCs w:val="24"/>
        </w:rPr>
        <w:t>Referencia:</w:t>
      </w:r>
      <w:r w:rsidRPr="00E151F4">
        <w:rPr>
          <w:rFonts w:asciiTheme="minorHAnsi" w:hAnsiTheme="minorHAnsi" w:cstheme="minorHAnsi"/>
          <w:color w:val="auto"/>
          <w:sz w:val="24"/>
          <w:szCs w:val="24"/>
        </w:rPr>
        <w:t xml:space="preserve"> </w:t>
      </w:r>
      <w:r w:rsidRPr="00E151F4">
        <w:rPr>
          <w:rFonts w:asciiTheme="minorHAnsi" w:hAnsiTheme="minorHAnsi" w:cstheme="minorHAnsi"/>
          <w:color w:val="auto"/>
          <w:sz w:val="24"/>
          <w:szCs w:val="24"/>
        </w:rPr>
        <w:tab/>
        <w:t>Aceptación de los términos y condiciones definidos en el C</w:t>
      </w:r>
      <w:r w:rsidR="000C16C0" w:rsidRPr="00E151F4">
        <w:rPr>
          <w:rFonts w:asciiTheme="minorHAnsi" w:hAnsiTheme="minorHAnsi" w:cstheme="minorHAnsi"/>
          <w:color w:val="auto"/>
          <w:sz w:val="24"/>
          <w:szCs w:val="24"/>
        </w:rPr>
        <w:t>ontrato Marco No. 0019 de Prestación de</w:t>
      </w:r>
      <w:r w:rsidRPr="00E151F4">
        <w:rPr>
          <w:rFonts w:asciiTheme="minorHAnsi" w:hAnsiTheme="minorHAnsi" w:cstheme="minorHAnsi"/>
          <w:color w:val="auto"/>
          <w:sz w:val="24"/>
          <w:szCs w:val="24"/>
        </w:rPr>
        <w:t xml:space="preserve"> Servicios de</w:t>
      </w:r>
      <w:r w:rsidR="000C16C0" w:rsidRPr="00E151F4">
        <w:rPr>
          <w:rFonts w:asciiTheme="minorHAnsi" w:hAnsiTheme="minorHAnsi" w:cstheme="minorHAnsi"/>
          <w:color w:val="auto"/>
          <w:sz w:val="24"/>
          <w:szCs w:val="24"/>
        </w:rPr>
        <w:t xml:space="preserve"> Transporte Terrestre Automotor Especial de Personal Urbano, Regional y Nacional. </w:t>
      </w:r>
    </w:p>
    <w:p w:rsidR="00722159" w:rsidRPr="00E151F4" w:rsidRDefault="00722159" w:rsidP="00E151F4">
      <w:pPr>
        <w:spacing w:after="0" w:line="240" w:lineRule="auto"/>
        <w:ind w:left="1134" w:hanging="1134"/>
        <w:rPr>
          <w:rFonts w:asciiTheme="minorHAnsi" w:hAnsiTheme="minorHAnsi" w:cstheme="minorHAnsi"/>
          <w:color w:val="auto"/>
          <w:sz w:val="24"/>
          <w:szCs w:val="24"/>
        </w:rPr>
      </w:pPr>
    </w:p>
    <w:p w:rsidR="00722159" w:rsidRPr="00E151F4" w:rsidRDefault="00722159" w:rsidP="00E151F4">
      <w:pPr>
        <w:spacing w:after="0" w:line="240" w:lineRule="auto"/>
        <w:ind w:left="1134" w:hanging="1134"/>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Cordial Saludo.</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Yo ________________________________________, identificado(a) con cédula de ciudadanía N° ______________________, en mi calidad de Representante Legal de la sociedad ______________________</w:t>
      </w:r>
      <w:r w:rsidR="000C16C0" w:rsidRPr="00E151F4">
        <w:rPr>
          <w:rFonts w:asciiTheme="minorHAnsi" w:hAnsiTheme="minorHAnsi" w:cstheme="minorHAnsi"/>
          <w:color w:val="auto"/>
          <w:sz w:val="24"/>
          <w:szCs w:val="24"/>
        </w:rPr>
        <w:t>__________________</w:t>
      </w:r>
      <w:r w:rsidRPr="00E151F4">
        <w:rPr>
          <w:rFonts w:asciiTheme="minorHAnsi" w:hAnsiTheme="minorHAnsi" w:cstheme="minorHAnsi"/>
          <w:color w:val="auto"/>
          <w:sz w:val="24"/>
          <w:szCs w:val="24"/>
        </w:rPr>
        <w:t xml:space="preserve">____, acepto la invitación realizada a adherirme al Contrato Marco de </w:t>
      </w:r>
      <w:r w:rsidR="000C16C0" w:rsidRPr="00E151F4">
        <w:rPr>
          <w:rFonts w:asciiTheme="minorHAnsi" w:hAnsiTheme="minorHAnsi" w:cstheme="minorHAnsi"/>
          <w:color w:val="auto"/>
          <w:sz w:val="24"/>
          <w:szCs w:val="24"/>
        </w:rPr>
        <w:t>de Prestación de Servicios de Transporte Terrestre Automotor Especial de Personal Urbano, Regional y Nacional para</w:t>
      </w:r>
      <w:r w:rsidRPr="00E151F4">
        <w:rPr>
          <w:rFonts w:asciiTheme="minorHAnsi" w:hAnsiTheme="minorHAnsi" w:cstheme="minorHAnsi"/>
          <w:color w:val="auto"/>
          <w:sz w:val="24"/>
          <w:szCs w:val="24"/>
        </w:rPr>
        <w:t xml:space="preserve"> la Caja de Compensación Familiar </w:t>
      </w:r>
      <w:r w:rsidRPr="00E151F4">
        <w:rPr>
          <w:rFonts w:asciiTheme="minorHAnsi" w:hAnsiTheme="minorHAnsi" w:cstheme="minorHAnsi"/>
          <w:b/>
          <w:color w:val="auto"/>
          <w:sz w:val="24"/>
          <w:szCs w:val="24"/>
        </w:rPr>
        <w:t>COMFENALCO ANTIOQUIA</w:t>
      </w:r>
      <w:r w:rsidRPr="00E151F4">
        <w:rPr>
          <w:rFonts w:asciiTheme="minorHAnsi" w:hAnsiTheme="minorHAnsi" w:cstheme="minorHAnsi"/>
          <w:color w:val="auto"/>
          <w:sz w:val="24"/>
          <w:szCs w:val="24"/>
        </w:rPr>
        <w:t>, adjuntando la documentación requerida de acuerdo con las condiciones y términos definidos en el Contrato Marco y la carta de invitación.</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ind w:left="-5"/>
        <w:rPr>
          <w:rFonts w:asciiTheme="minorHAnsi" w:hAnsiTheme="minorHAnsi" w:cstheme="minorHAnsi"/>
          <w:color w:val="auto"/>
          <w:sz w:val="24"/>
          <w:szCs w:val="24"/>
        </w:rPr>
      </w:pPr>
      <w:r w:rsidRPr="00E151F4">
        <w:rPr>
          <w:rFonts w:asciiTheme="minorHAnsi" w:hAnsiTheme="minorHAnsi" w:cstheme="minorHAnsi"/>
          <w:color w:val="auto"/>
          <w:sz w:val="24"/>
          <w:szCs w:val="24"/>
        </w:rPr>
        <w:t xml:space="preserve">En señal de aceptación de los términos y condiciones definidos en el Contrato Marco No. </w:t>
      </w:r>
      <w:r w:rsidR="000C16C0" w:rsidRPr="00E151F4">
        <w:rPr>
          <w:rFonts w:asciiTheme="minorHAnsi" w:hAnsiTheme="minorHAnsi" w:cstheme="minorHAnsi"/>
          <w:color w:val="auto"/>
          <w:sz w:val="24"/>
          <w:szCs w:val="24"/>
        </w:rPr>
        <w:t>0019</w:t>
      </w:r>
      <w:r w:rsidRPr="00E151F4">
        <w:rPr>
          <w:rFonts w:asciiTheme="minorHAnsi" w:hAnsiTheme="minorHAnsi" w:cstheme="minorHAnsi"/>
          <w:color w:val="auto"/>
          <w:sz w:val="24"/>
          <w:szCs w:val="24"/>
        </w:rPr>
        <w:t xml:space="preserve"> </w:t>
      </w:r>
      <w:r w:rsidR="000C16C0" w:rsidRPr="00E151F4">
        <w:rPr>
          <w:rFonts w:asciiTheme="minorHAnsi" w:hAnsiTheme="minorHAnsi" w:cstheme="minorHAnsi"/>
          <w:color w:val="auto"/>
          <w:sz w:val="24"/>
          <w:szCs w:val="24"/>
        </w:rPr>
        <w:t>de Prestación de Servicios de Transporte Terrestre Automotor Especial de Personal Urbano, Regional y Nacional</w:t>
      </w:r>
      <w:r w:rsidRPr="00E151F4">
        <w:rPr>
          <w:rFonts w:asciiTheme="minorHAnsi" w:hAnsiTheme="minorHAnsi" w:cstheme="minorHAnsi"/>
          <w:color w:val="auto"/>
          <w:sz w:val="24"/>
          <w:szCs w:val="24"/>
        </w:rPr>
        <w:t>, manifiesto lo siguiente:</w:t>
      </w:r>
    </w:p>
    <w:p w:rsidR="00722159" w:rsidRPr="00E151F4" w:rsidRDefault="00722159" w:rsidP="00E151F4">
      <w:pPr>
        <w:spacing w:after="0" w:line="240" w:lineRule="auto"/>
        <w:rPr>
          <w:rFonts w:asciiTheme="minorHAnsi" w:hAnsiTheme="minorHAnsi" w:cstheme="minorHAnsi"/>
          <w:snapToGrid w:val="0"/>
          <w:color w:val="auto"/>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la entidad que represento conoce y acepta expresamente todas las cláusulas del Contrato Marco No. 001</w:t>
      </w:r>
      <w:r w:rsidR="000C16C0" w:rsidRPr="00E151F4">
        <w:rPr>
          <w:rFonts w:asciiTheme="minorHAnsi" w:hAnsiTheme="minorHAnsi" w:cstheme="minorHAnsi"/>
          <w:color w:val="auto"/>
          <w:sz w:val="24"/>
          <w:szCs w:val="24"/>
        </w:rPr>
        <w:t>9</w:t>
      </w:r>
      <w:r w:rsidRPr="00E151F4">
        <w:rPr>
          <w:rFonts w:asciiTheme="minorHAnsi" w:hAnsiTheme="minorHAnsi" w:cstheme="minorHAnsi"/>
          <w:color w:val="auto"/>
          <w:sz w:val="24"/>
          <w:szCs w:val="24"/>
        </w:rPr>
        <w:t xml:space="preserve"> </w:t>
      </w:r>
      <w:r w:rsidR="000C16C0" w:rsidRPr="00E151F4">
        <w:rPr>
          <w:rFonts w:asciiTheme="minorHAnsi" w:hAnsiTheme="minorHAnsi" w:cstheme="minorHAnsi"/>
          <w:color w:val="auto"/>
          <w:sz w:val="24"/>
          <w:szCs w:val="24"/>
        </w:rPr>
        <w:t xml:space="preserve">de Prestación de Servicios de Transporte Terrestre Automotor Especial de Personal Urbano, Regional y Nacional para </w:t>
      </w:r>
      <w:r w:rsidR="000C16C0" w:rsidRPr="00E151F4">
        <w:rPr>
          <w:rFonts w:asciiTheme="minorHAnsi" w:hAnsiTheme="minorHAnsi" w:cstheme="minorHAnsi"/>
          <w:b/>
          <w:color w:val="auto"/>
          <w:sz w:val="24"/>
          <w:szCs w:val="24"/>
        </w:rPr>
        <w:t>COMFENALCO ANTIOQUIA</w:t>
      </w:r>
      <w:r w:rsidRPr="00E151F4">
        <w:rPr>
          <w:rFonts w:asciiTheme="minorHAnsi" w:hAnsiTheme="minorHAnsi" w:cstheme="minorHAnsi"/>
          <w:color w:val="auto"/>
          <w:sz w:val="24"/>
          <w:szCs w:val="24"/>
        </w:rPr>
        <w:t>.</w:t>
      </w:r>
    </w:p>
    <w:p w:rsidR="00722159" w:rsidRPr="00E151F4" w:rsidRDefault="00722159" w:rsidP="00E151F4">
      <w:pPr>
        <w:spacing w:after="0" w:line="240" w:lineRule="auto"/>
        <w:ind w:left="720"/>
        <w:rPr>
          <w:rFonts w:asciiTheme="minorHAnsi" w:hAnsiTheme="minorHAnsi" w:cstheme="minorHAnsi"/>
          <w:color w:val="auto"/>
          <w:sz w:val="24"/>
          <w:szCs w:val="24"/>
        </w:rPr>
      </w:pPr>
    </w:p>
    <w:p w:rsidR="00A5746A" w:rsidRPr="00E151F4" w:rsidRDefault="001C722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la empresa que represento</w:t>
      </w:r>
      <w:r w:rsidR="00A5746A" w:rsidRPr="00E151F4">
        <w:rPr>
          <w:rFonts w:asciiTheme="minorHAnsi" w:hAnsiTheme="minorHAnsi" w:cstheme="minorHAnsi"/>
          <w:color w:val="auto"/>
          <w:sz w:val="24"/>
          <w:szCs w:val="24"/>
        </w:rPr>
        <w:t xml:space="preserve"> cumple las</w:t>
      </w:r>
      <w:r w:rsidR="008705A8" w:rsidRPr="00E151F4">
        <w:rPr>
          <w:rFonts w:asciiTheme="minorHAnsi" w:hAnsiTheme="minorHAnsi" w:cstheme="minorHAnsi"/>
          <w:color w:val="auto"/>
          <w:sz w:val="24"/>
          <w:szCs w:val="24"/>
        </w:rPr>
        <w:t xml:space="preserve"> disp</w:t>
      </w:r>
      <w:r w:rsidR="00A5746A" w:rsidRPr="00E151F4">
        <w:rPr>
          <w:rFonts w:asciiTheme="minorHAnsi" w:hAnsiTheme="minorHAnsi" w:cstheme="minorHAnsi"/>
          <w:color w:val="auto"/>
          <w:sz w:val="24"/>
          <w:szCs w:val="24"/>
        </w:rPr>
        <w:t>osiciones contenidas en el</w:t>
      </w:r>
      <w:r w:rsidR="008705A8" w:rsidRPr="00E151F4">
        <w:rPr>
          <w:rFonts w:asciiTheme="minorHAnsi" w:hAnsiTheme="minorHAnsi" w:cstheme="minorHAnsi"/>
          <w:color w:val="auto"/>
          <w:sz w:val="24"/>
          <w:szCs w:val="24"/>
        </w:rPr>
        <w:t xml:space="preserve"> capítulo 6 del decreto 1079 de 2015, </w:t>
      </w:r>
      <w:r w:rsidR="00D702DD" w:rsidRPr="00E151F4">
        <w:rPr>
          <w:rFonts w:asciiTheme="minorHAnsi" w:hAnsiTheme="minorHAnsi" w:cstheme="minorHAnsi"/>
          <w:i/>
          <w:color w:val="auto"/>
          <w:sz w:val="24"/>
          <w:szCs w:val="24"/>
        </w:rPr>
        <w:t>por medio del cual se expide el Decreto Único Reglamentario del Sector Transporte</w:t>
      </w:r>
      <w:r w:rsidR="007251DA" w:rsidRPr="00E151F4">
        <w:rPr>
          <w:rFonts w:asciiTheme="minorHAnsi" w:hAnsiTheme="minorHAnsi" w:cstheme="minorHAnsi"/>
          <w:color w:val="auto"/>
          <w:sz w:val="24"/>
          <w:szCs w:val="24"/>
        </w:rPr>
        <w:t>, por lo cual</w:t>
      </w:r>
      <w:r w:rsidR="00D702DD" w:rsidRPr="00E151F4">
        <w:rPr>
          <w:rFonts w:asciiTheme="minorHAnsi" w:hAnsiTheme="minorHAnsi" w:cstheme="minorHAnsi"/>
          <w:i/>
          <w:color w:val="auto"/>
          <w:sz w:val="24"/>
          <w:szCs w:val="24"/>
        </w:rPr>
        <w:t xml:space="preserve"> </w:t>
      </w:r>
      <w:r w:rsidR="00ED7755" w:rsidRPr="00E151F4">
        <w:rPr>
          <w:rFonts w:asciiTheme="minorHAnsi" w:hAnsiTheme="minorHAnsi" w:cstheme="minorHAnsi"/>
          <w:color w:val="auto"/>
          <w:sz w:val="24"/>
          <w:szCs w:val="24"/>
        </w:rPr>
        <w:t>se encuentra habilitada para prestar el servicio público de transporte terrestre automotor especial</w:t>
      </w:r>
      <w:r w:rsidR="00A5746A" w:rsidRPr="00E151F4">
        <w:rPr>
          <w:rFonts w:asciiTheme="minorHAnsi" w:hAnsiTheme="minorHAnsi" w:cstheme="minorHAnsi"/>
          <w:bCs/>
          <w:color w:val="auto"/>
          <w:sz w:val="24"/>
          <w:szCs w:val="24"/>
        </w:rPr>
        <w:t xml:space="preserve">, y se compromete a cumplir lo que dispongan las normas que llegaren a adicionar, modificar, derogar o sustituir dicho decreto, entendiendo que ésta es condición para la vigencia de la adhesión al Contrato Marco N° 0019. </w:t>
      </w:r>
    </w:p>
    <w:p w:rsidR="00A5746A" w:rsidRPr="00E151F4" w:rsidRDefault="00A5746A" w:rsidP="00E151F4">
      <w:pPr>
        <w:pStyle w:val="Prrafodelista"/>
        <w:rPr>
          <w:rFonts w:asciiTheme="minorHAnsi" w:hAnsiTheme="minorHAnsi" w:cstheme="minorHAnsi"/>
          <w:bCs/>
          <w:color w:val="000000"/>
          <w:sz w:val="24"/>
          <w:szCs w:val="24"/>
        </w:rPr>
      </w:pPr>
    </w:p>
    <w:p w:rsidR="00A5746A" w:rsidRPr="00E151F4" w:rsidRDefault="00A5746A" w:rsidP="00E151F4">
      <w:pPr>
        <w:spacing w:after="0" w:line="240" w:lineRule="auto"/>
        <w:ind w:left="360" w:firstLine="0"/>
        <w:rPr>
          <w:rFonts w:asciiTheme="minorHAnsi" w:hAnsiTheme="minorHAnsi" w:cstheme="minorHAnsi"/>
          <w:color w:val="auto"/>
          <w:sz w:val="24"/>
          <w:szCs w:val="24"/>
        </w:rPr>
      </w:pPr>
      <w:r w:rsidRPr="00E151F4">
        <w:rPr>
          <w:rFonts w:asciiTheme="minorHAnsi" w:hAnsiTheme="minorHAnsi" w:cstheme="minorHAnsi"/>
          <w:bCs/>
          <w:color w:val="000000"/>
          <w:sz w:val="24"/>
          <w:szCs w:val="24"/>
        </w:rPr>
        <w:lastRenderedPageBreak/>
        <w:t xml:space="preserve">Del mismo modo, la empresa que represento se obliga a acreditar ante el Ministerio de Transporte los requisitos de habilitación introducidos por el Decreto 431 de 2017 (norma que modifica y adiciona el decreto 1079 de 2015) en la oportunidad establecida por ley, y a allegar a </w:t>
      </w:r>
      <w:r w:rsidRPr="00E151F4">
        <w:rPr>
          <w:rFonts w:asciiTheme="minorHAnsi" w:hAnsiTheme="minorHAnsi" w:cstheme="minorHAnsi"/>
          <w:b/>
          <w:bCs/>
          <w:color w:val="000000"/>
          <w:sz w:val="24"/>
          <w:szCs w:val="24"/>
        </w:rPr>
        <w:t xml:space="preserve">COMFENALCO ANTIOQUIA </w:t>
      </w:r>
      <w:r w:rsidRPr="00E151F4">
        <w:rPr>
          <w:rFonts w:asciiTheme="minorHAnsi" w:hAnsiTheme="minorHAnsi" w:cstheme="minorHAnsi"/>
          <w:bCs/>
          <w:color w:val="000000"/>
          <w:sz w:val="24"/>
          <w:szCs w:val="24"/>
        </w:rPr>
        <w:t xml:space="preserve">constancia de dicha acreditación, así como certificado de existencia y representación legal en el que aparezca incluida la resolución de habilitación (cuando esta inscripción ocurra, posterior a la acreditación). </w:t>
      </w:r>
    </w:p>
    <w:p w:rsidR="00A5746A" w:rsidRPr="00E151F4" w:rsidRDefault="00A5746A" w:rsidP="00E151F4">
      <w:pPr>
        <w:pStyle w:val="Prrafodelista"/>
        <w:rPr>
          <w:rFonts w:asciiTheme="minorHAnsi" w:hAnsiTheme="minorHAnsi" w:cstheme="minorHAnsi"/>
          <w:sz w:val="24"/>
          <w:szCs w:val="24"/>
        </w:rPr>
      </w:pPr>
    </w:p>
    <w:p w:rsidR="00931154" w:rsidRPr="00E151F4" w:rsidRDefault="00FD4507"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la empresa que represento se encuentra interesada, no sólo en prestar el servicio público de transporte terrestre automotor especial, sino también en prestar servicio de transporte turístico, para lo cual declaro que la empresa que represento se encuentra</w:t>
      </w:r>
      <w:r w:rsidR="00931154" w:rsidRPr="00E151F4">
        <w:rPr>
          <w:rFonts w:asciiTheme="minorHAnsi" w:hAnsiTheme="minorHAnsi" w:cstheme="minorHAnsi"/>
          <w:bCs/>
          <w:color w:val="auto"/>
          <w:sz w:val="24"/>
          <w:szCs w:val="24"/>
        </w:rPr>
        <w:t xml:space="preserve"> constituida como Empresa de Transporte Terrestre Automotor Especializado prestadora de servicios de Transporte Turístico, y como tal, cuenta con inscripción vigente en el Registro Nacional de Turismo (RNT) y cumple lo dispuesto por los artículos 2.2.1.6.11.2. a 2.2.1.6.11.6</w:t>
      </w:r>
      <w:r w:rsidR="00931154" w:rsidRPr="00E151F4">
        <w:rPr>
          <w:rFonts w:asciiTheme="minorHAnsi" w:hAnsiTheme="minorHAnsi" w:cstheme="minorHAnsi"/>
          <w:color w:val="auto"/>
          <w:sz w:val="24"/>
          <w:szCs w:val="24"/>
        </w:rPr>
        <w:t xml:space="preserve">. </w:t>
      </w:r>
      <w:r w:rsidR="00931154" w:rsidRPr="00E151F4">
        <w:rPr>
          <w:rFonts w:asciiTheme="minorHAnsi" w:hAnsiTheme="minorHAnsi" w:cstheme="minorHAnsi"/>
          <w:bCs/>
          <w:color w:val="auto"/>
          <w:sz w:val="24"/>
          <w:szCs w:val="24"/>
        </w:rPr>
        <w:t xml:space="preserve">del decreto 1079 de 2015. </w:t>
      </w:r>
    </w:p>
    <w:p w:rsidR="00931154" w:rsidRPr="00E151F4" w:rsidRDefault="00931154" w:rsidP="00E151F4">
      <w:pPr>
        <w:pStyle w:val="Prrafodelista"/>
        <w:rPr>
          <w:rFonts w:asciiTheme="minorHAnsi" w:hAnsiTheme="minorHAnsi" w:cstheme="minorHAnsi"/>
          <w:sz w:val="24"/>
          <w:szCs w:val="24"/>
        </w:rPr>
      </w:pPr>
    </w:p>
    <w:p w:rsidR="006A73A7" w:rsidRPr="00E151F4" w:rsidRDefault="00FD4507" w:rsidP="00E151F4">
      <w:pPr>
        <w:spacing w:after="0" w:line="240" w:lineRule="auto"/>
        <w:ind w:left="360" w:firstLine="0"/>
        <w:rPr>
          <w:rFonts w:asciiTheme="minorHAnsi" w:hAnsiTheme="minorHAnsi" w:cstheme="minorHAnsi"/>
          <w:color w:val="auto"/>
          <w:sz w:val="24"/>
          <w:szCs w:val="24"/>
        </w:rPr>
      </w:pPr>
      <w:r w:rsidRPr="00E151F4">
        <w:rPr>
          <w:rFonts w:asciiTheme="minorHAnsi" w:hAnsiTheme="minorHAnsi" w:cstheme="minorHAnsi"/>
          <w:color w:val="auto"/>
          <w:sz w:val="24"/>
          <w:szCs w:val="24"/>
        </w:rPr>
        <w:t>Del mismo modo, la empresa que represento se compromete, en el momento en que sea legalmente exigible, a cumplir con lo di</w:t>
      </w:r>
      <w:r w:rsidR="0006337F" w:rsidRPr="00E151F4">
        <w:rPr>
          <w:rFonts w:asciiTheme="minorHAnsi" w:hAnsiTheme="minorHAnsi" w:cstheme="minorHAnsi"/>
          <w:color w:val="auto"/>
          <w:sz w:val="24"/>
          <w:szCs w:val="24"/>
        </w:rPr>
        <w:t>spuesto</w:t>
      </w:r>
      <w:r w:rsidRPr="00E151F4">
        <w:rPr>
          <w:rFonts w:asciiTheme="minorHAnsi" w:hAnsiTheme="minorHAnsi" w:cstheme="minorHAnsi"/>
          <w:color w:val="auto"/>
          <w:sz w:val="24"/>
          <w:szCs w:val="24"/>
        </w:rPr>
        <w:t xml:space="preserve"> por la Norma Técnica Sectorial TS – 005 </w:t>
      </w:r>
      <w:r w:rsidRPr="00E151F4">
        <w:rPr>
          <w:rFonts w:asciiTheme="minorHAnsi" w:hAnsiTheme="minorHAnsi" w:cstheme="minorHAnsi"/>
          <w:bCs/>
          <w:color w:val="auto"/>
          <w:sz w:val="24"/>
          <w:szCs w:val="24"/>
        </w:rPr>
        <w:t xml:space="preserve">“Empresas de Transporte Terrestre Automotor Especializado, Empresas operadoras de chivas y otros vehículos automotores que presten servicio de transporte turístico. Requisitos de Sostenibilidad” y con lo dispuesto por la </w:t>
      </w:r>
      <w:r w:rsidRPr="00E151F4">
        <w:rPr>
          <w:rFonts w:asciiTheme="minorHAnsi" w:hAnsiTheme="minorHAnsi" w:cstheme="minorHAnsi"/>
          <w:color w:val="auto"/>
          <w:sz w:val="24"/>
          <w:szCs w:val="24"/>
        </w:rPr>
        <w:t>Norma Técnica Sectorial NTS AV - 009 “Calidad en la prestación del servicio de transporte turístico terrestre automotor. Requisitos normativos”</w:t>
      </w:r>
      <w:r w:rsidR="00C86D9B" w:rsidRPr="00E151F4">
        <w:rPr>
          <w:rFonts w:asciiTheme="minorHAnsi" w:hAnsiTheme="minorHAnsi" w:cstheme="minorHAnsi"/>
          <w:color w:val="auto"/>
          <w:sz w:val="24"/>
          <w:szCs w:val="24"/>
        </w:rPr>
        <w:t>, así como contar con el Certificado de Calidad Turística</w:t>
      </w:r>
      <w:r w:rsidR="00C86D9B" w:rsidRPr="00E151F4">
        <w:rPr>
          <w:rFonts w:asciiTheme="minorHAnsi" w:hAnsiTheme="minorHAnsi" w:cstheme="minorHAnsi"/>
          <w:b/>
          <w:color w:val="auto"/>
          <w:sz w:val="24"/>
          <w:szCs w:val="24"/>
        </w:rPr>
        <w:t>,</w:t>
      </w:r>
      <w:r w:rsidR="00C86D9B" w:rsidRPr="00E151F4">
        <w:rPr>
          <w:rFonts w:asciiTheme="minorHAnsi" w:hAnsiTheme="minorHAnsi" w:cstheme="minorHAnsi"/>
          <w:color w:val="auto"/>
          <w:sz w:val="24"/>
          <w:szCs w:val="24"/>
        </w:rPr>
        <w:t xml:space="preserve"> de acuerdo con </w:t>
      </w:r>
      <w:r w:rsidR="00C86D9B" w:rsidRPr="00E151F4">
        <w:rPr>
          <w:rFonts w:asciiTheme="minorHAnsi" w:hAnsiTheme="minorHAnsi" w:cstheme="minorHAnsi"/>
          <w:bCs/>
          <w:color w:val="auto"/>
          <w:sz w:val="24"/>
          <w:szCs w:val="24"/>
        </w:rPr>
        <w:t xml:space="preserve">el período concedido por el parágrafo del artículo 2.2.1.6.11.5. </w:t>
      </w:r>
      <w:proofErr w:type="gramStart"/>
      <w:r w:rsidR="00C86D9B" w:rsidRPr="00E151F4">
        <w:rPr>
          <w:rFonts w:asciiTheme="minorHAnsi" w:hAnsiTheme="minorHAnsi" w:cstheme="minorHAnsi"/>
          <w:bCs/>
          <w:color w:val="auto"/>
          <w:sz w:val="24"/>
          <w:szCs w:val="24"/>
        </w:rPr>
        <w:t>del</w:t>
      </w:r>
      <w:proofErr w:type="gramEnd"/>
      <w:r w:rsidR="00C86D9B" w:rsidRPr="00E151F4">
        <w:rPr>
          <w:rFonts w:asciiTheme="minorHAnsi" w:hAnsiTheme="minorHAnsi" w:cstheme="minorHAnsi"/>
          <w:bCs/>
          <w:color w:val="auto"/>
          <w:sz w:val="24"/>
          <w:szCs w:val="24"/>
        </w:rPr>
        <w:t xml:space="preserve"> decreto 1079 de 2015 (18 meses desde el 14 de marzo de 2017).   </w:t>
      </w:r>
    </w:p>
    <w:p w:rsidR="00C86D9B" w:rsidRPr="00E151F4" w:rsidRDefault="00C86D9B" w:rsidP="00E151F4">
      <w:pPr>
        <w:spacing w:after="0" w:line="240" w:lineRule="auto"/>
        <w:ind w:left="360" w:firstLine="0"/>
        <w:rPr>
          <w:rFonts w:asciiTheme="minorHAnsi" w:hAnsiTheme="minorHAnsi" w:cstheme="minorHAnsi"/>
          <w:color w:val="auto"/>
          <w:sz w:val="24"/>
          <w:szCs w:val="24"/>
        </w:rPr>
      </w:pPr>
    </w:p>
    <w:p w:rsidR="00FD4507" w:rsidRPr="00E151F4" w:rsidRDefault="006A73A7" w:rsidP="00E151F4">
      <w:pPr>
        <w:spacing w:after="0" w:line="240" w:lineRule="auto"/>
        <w:ind w:left="360" w:firstLine="0"/>
        <w:rPr>
          <w:rFonts w:asciiTheme="minorHAnsi" w:hAnsiTheme="minorHAnsi" w:cstheme="minorHAnsi"/>
          <w:bCs/>
          <w:color w:val="auto"/>
          <w:sz w:val="24"/>
          <w:szCs w:val="24"/>
        </w:rPr>
      </w:pPr>
      <w:r w:rsidRPr="00E151F4">
        <w:rPr>
          <w:rFonts w:asciiTheme="minorHAnsi" w:hAnsiTheme="minorHAnsi" w:cstheme="minorHAnsi"/>
          <w:color w:val="auto"/>
          <w:sz w:val="24"/>
          <w:szCs w:val="24"/>
        </w:rPr>
        <w:t>Entendemos que estas constituyen</w:t>
      </w:r>
      <w:r w:rsidR="00FD4507" w:rsidRPr="00E151F4">
        <w:rPr>
          <w:rFonts w:asciiTheme="minorHAnsi" w:hAnsiTheme="minorHAnsi" w:cstheme="minorHAnsi"/>
          <w:color w:val="auto"/>
          <w:sz w:val="24"/>
          <w:szCs w:val="24"/>
        </w:rPr>
        <w:t xml:space="preserve"> condiciones necesarias para la </w:t>
      </w:r>
      <w:r w:rsidR="00721A5B" w:rsidRPr="00E151F4">
        <w:rPr>
          <w:rFonts w:asciiTheme="minorHAnsi" w:hAnsiTheme="minorHAnsi" w:cstheme="minorHAnsi"/>
          <w:color w:val="auto"/>
          <w:sz w:val="24"/>
          <w:szCs w:val="24"/>
        </w:rPr>
        <w:t>vigencia</w:t>
      </w:r>
      <w:r w:rsidR="00FD4507" w:rsidRPr="00E151F4">
        <w:rPr>
          <w:rFonts w:asciiTheme="minorHAnsi" w:hAnsiTheme="minorHAnsi" w:cstheme="minorHAnsi"/>
          <w:color w:val="auto"/>
          <w:sz w:val="24"/>
          <w:szCs w:val="24"/>
        </w:rPr>
        <w:t xml:space="preserve"> de la adhesión al </w:t>
      </w:r>
      <w:r w:rsidR="00721A5B" w:rsidRPr="00E151F4">
        <w:rPr>
          <w:rFonts w:asciiTheme="minorHAnsi" w:hAnsiTheme="minorHAnsi" w:cstheme="minorHAnsi"/>
          <w:color w:val="auto"/>
          <w:sz w:val="24"/>
          <w:szCs w:val="24"/>
        </w:rPr>
        <w:t>Contrato M</w:t>
      </w:r>
      <w:r w:rsidR="00FD4507" w:rsidRPr="00E151F4">
        <w:rPr>
          <w:rFonts w:asciiTheme="minorHAnsi" w:hAnsiTheme="minorHAnsi" w:cstheme="minorHAnsi"/>
          <w:color w:val="auto"/>
          <w:sz w:val="24"/>
          <w:szCs w:val="24"/>
        </w:rPr>
        <w:t xml:space="preserve">arco y para la vigencia del contrato específico que se derive del mismo. </w:t>
      </w:r>
      <w:r w:rsidR="00FD4507" w:rsidRPr="00E151F4">
        <w:rPr>
          <w:rFonts w:asciiTheme="minorHAnsi" w:hAnsiTheme="minorHAnsi" w:cstheme="minorHAnsi"/>
          <w:bCs/>
          <w:color w:val="auto"/>
          <w:sz w:val="24"/>
          <w:szCs w:val="24"/>
        </w:rPr>
        <w:t xml:space="preserve">  </w:t>
      </w:r>
    </w:p>
    <w:p w:rsidR="00931154" w:rsidRPr="00E151F4" w:rsidRDefault="00931154" w:rsidP="00E151F4">
      <w:pPr>
        <w:spacing w:after="0" w:line="240" w:lineRule="auto"/>
        <w:ind w:left="360" w:firstLine="0"/>
        <w:rPr>
          <w:rFonts w:asciiTheme="minorHAnsi" w:hAnsiTheme="minorHAnsi" w:cstheme="minorHAnsi"/>
          <w:bCs/>
          <w:color w:val="auto"/>
          <w:sz w:val="24"/>
          <w:szCs w:val="24"/>
        </w:rPr>
      </w:pPr>
    </w:p>
    <w:p w:rsidR="00931154" w:rsidRPr="00E151F4" w:rsidRDefault="00931154" w:rsidP="00E151F4">
      <w:pPr>
        <w:spacing w:after="0" w:line="240" w:lineRule="auto"/>
        <w:ind w:left="360" w:firstLine="0"/>
        <w:rPr>
          <w:rFonts w:asciiTheme="minorHAnsi" w:hAnsiTheme="minorHAnsi" w:cstheme="minorHAnsi"/>
          <w:color w:val="auto"/>
          <w:sz w:val="24"/>
          <w:szCs w:val="24"/>
          <w:u w:val="single"/>
        </w:rPr>
      </w:pPr>
      <w:r w:rsidRPr="00E151F4">
        <w:rPr>
          <w:rFonts w:asciiTheme="minorHAnsi" w:hAnsiTheme="minorHAnsi" w:cstheme="minorHAnsi"/>
          <w:color w:val="auto"/>
          <w:sz w:val="24"/>
          <w:szCs w:val="24"/>
          <w:u w:val="single"/>
        </w:rPr>
        <w:t xml:space="preserve">(NOTA: ESTE NUMERAL SE INCLUYE EN LA CARTA DE ACEPTACIÓN, ÚNICAMENTE EN EL EVENTO DE QUE LA EMPRESA ADHERENTE SE ENCUENTRE INTERESADA EN PRESTAR SERVICIOS DE TRANSPORTE TURÍSTICO Y CUMPLA LAS CONDICIONES PARA HACERLO. DE LO CONTRARIO, ESTE NUMERAL DEBERÁ ELIMINARSE DE LA CARTA DE ACEPTACIÓN).  </w:t>
      </w:r>
    </w:p>
    <w:p w:rsidR="00931154" w:rsidRPr="00E151F4" w:rsidRDefault="00931154" w:rsidP="00E151F4">
      <w:pPr>
        <w:spacing w:after="0" w:line="240" w:lineRule="auto"/>
        <w:ind w:left="360" w:firstLine="0"/>
        <w:rPr>
          <w:rFonts w:asciiTheme="minorHAnsi" w:hAnsiTheme="minorHAnsi" w:cstheme="minorHAnsi"/>
          <w:color w:val="auto"/>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estoy autorizado para suscribir y aceptar las condiciones del Contrato Marco en mención en nombre de la entidad que represento, y por tanto, autorizado para la suscripción del contrato específico individual derivado del Contrato Marco No. 00</w:t>
      </w:r>
      <w:r w:rsidR="000C16C0" w:rsidRPr="00E151F4">
        <w:rPr>
          <w:rFonts w:asciiTheme="minorHAnsi" w:hAnsiTheme="minorHAnsi" w:cstheme="minorHAnsi"/>
          <w:color w:val="auto"/>
          <w:sz w:val="24"/>
          <w:szCs w:val="24"/>
        </w:rPr>
        <w:t>19</w:t>
      </w:r>
      <w:r w:rsidRPr="00E151F4">
        <w:rPr>
          <w:rFonts w:asciiTheme="minorHAnsi" w:hAnsiTheme="minorHAnsi" w:cstheme="minorHAnsi"/>
          <w:color w:val="auto"/>
          <w:sz w:val="24"/>
          <w:szCs w:val="24"/>
        </w:rPr>
        <w:t xml:space="preserve"> </w:t>
      </w:r>
      <w:r w:rsidR="009D4D1B" w:rsidRPr="00E151F4">
        <w:rPr>
          <w:rFonts w:asciiTheme="minorHAnsi" w:hAnsiTheme="minorHAnsi" w:cstheme="minorHAnsi"/>
          <w:color w:val="auto"/>
          <w:sz w:val="24"/>
          <w:szCs w:val="24"/>
        </w:rPr>
        <w:t>de Prestación de Servicios de Transporte Terrestre Automotor Especial de Personal Urbano, Regional y Nacional</w:t>
      </w:r>
      <w:r w:rsidRPr="00E151F4">
        <w:rPr>
          <w:rFonts w:asciiTheme="minorHAnsi" w:hAnsiTheme="minorHAnsi" w:cstheme="minorHAnsi"/>
          <w:color w:val="auto"/>
          <w:sz w:val="24"/>
          <w:szCs w:val="24"/>
        </w:rPr>
        <w:t>.</w:t>
      </w:r>
    </w:p>
    <w:p w:rsidR="00722159" w:rsidRPr="00E151F4" w:rsidRDefault="00722159" w:rsidP="00E151F4">
      <w:pPr>
        <w:pStyle w:val="Prrafodelista"/>
        <w:rPr>
          <w:rFonts w:asciiTheme="minorHAnsi" w:hAnsiTheme="minorHAnsi" w:cstheme="minorHAnsi"/>
          <w:sz w:val="24"/>
          <w:szCs w:val="24"/>
        </w:rPr>
      </w:pPr>
    </w:p>
    <w:p w:rsidR="009D4D1B"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lastRenderedPageBreak/>
        <w:t>Que la entidad que represento cumple con la totalidad de los requisitos y especificaciones técnicas de la invitación para adherirse al Contrato Marco No. 00</w:t>
      </w:r>
      <w:r w:rsidR="009D4D1B" w:rsidRPr="00E151F4">
        <w:rPr>
          <w:rFonts w:asciiTheme="minorHAnsi" w:hAnsiTheme="minorHAnsi" w:cstheme="minorHAnsi"/>
          <w:color w:val="auto"/>
          <w:sz w:val="24"/>
          <w:szCs w:val="24"/>
        </w:rPr>
        <w:t>19</w:t>
      </w:r>
      <w:r w:rsidRPr="00E151F4">
        <w:rPr>
          <w:rFonts w:asciiTheme="minorHAnsi" w:hAnsiTheme="minorHAnsi" w:cstheme="minorHAnsi"/>
          <w:color w:val="auto"/>
          <w:sz w:val="24"/>
          <w:szCs w:val="24"/>
        </w:rPr>
        <w:t xml:space="preserve"> </w:t>
      </w:r>
      <w:r w:rsidR="009D4D1B" w:rsidRPr="00E151F4">
        <w:rPr>
          <w:rFonts w:asciiTheme="minorHAnsi" w:hAnsiTheme="minorHAnsi" w:cstheme="minorHAnsi"/>
          <w:color w:val="auto"/>
          <w:sz w:val="24"/>
          <w:szCs w:val="24"/>
        </w:rPr>
        <w:t>de Prestación de Servicios de Transporte Terrestre Automotor Especial de Personal Urbano, Regional y Nacional.</w:t>
      </w:r>
    </w:p>
    <w:p w:rsidR="009D4D1B" w:rsidRPr="00E151F4" w:rsidRDefault="009D4D1B" w:rsidP="00E151F4">
      <w:pPr>
        <w:pStyle w:val="Prrafodelista"/>
        <w:rPr>
          <w:rFonts w:asciiTheme="minorHAnsi" w:hAnsiTheme="minorHAnsi" w:cstheme="minorHAnsi"/>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los documentos presentados cumplen con lo solicitado, son ciertos y han sido expedidos por personas autorizadas para el efecto.</w:t>
      </w:r>
    </w:p>
    <w:p w:rsidR="00722159" w:rsidRPr="00E151F4" w:rsidRDefault="00722159" w:rsidP="00E151F4">
      <w:pPr>
        <w:pStyle w:val="Prrafodelista"/>
        <w:rPr>
          <w:rFonts w:asciiTheme="minorHAnsi" w:hAnsiTheme="minorHAnsi" w:cstheme="minorHAnsi"/>
          <w:sz w:val="24"/>
          <w:szCs w:val="24"/>
        </w:rPr>
      </w:pPr>
    </w:p>
    <w:p w:rsidR="007664D5" w:rsidRPr="00E151F4" w:rsidRDefault="007664D5" w:rsidP="00E151F4">
      <w:pPr>
        <w:pStyle w:val="Prrafodelista"/>
        <w:numPr>
          <w:ilvl w:val="0"/>
          <w:numId w:val="6"/>
        </w:numPr>
        <w:rPr>
          <w:rFonts w:asciiTheme="minorHAnsi" w:hAnsiTheme="minorHAnsi" w:cstheme="minorHAnsi"/>
          <w:sz w:val="24"/>
          <w:szCs w:val="24"/>
          <w:lang w:val="es-CO"/>
        </w:rPr>
      </w:pPr>
      <w:r w:rsidRPr="00E151F4">
        <w:rPr>
          <w:rFonts w:asciiTheme="minorHAnsi" w:eastAsia="Batang" w:hAnsiTheme="minorHAnsi" w:cstheme="minorHAnsi"/>
          <w:sz w:val="24"/>
          <w:szCs w:val="24"/>
        </w:rPr>
        <w:t xml:space="preserve">Que en caso de que la empresa que represento sea habilitada para la prestación del servicio, </w:t>
      </w:r>
      <w:r w:rsidR="00702C97" w:rsidRPr="00E151F4">
        <w:rPr>
          <w:rFonts w:asciiTheme="minorHAnsi" w:hAnsiTheme="minorHAnsi" w:cstheme="minorHAnsi"/>
          <w:sz w:val="24"/>
          <w:szCs w:val="24"/>
        </w:rPr>
        <w:t>previo a la adjudicación y perfeccionamiento de contrato individual,</w:t>
      </w:r>
      <w:r w:rsidRPr="00E151F4">
        <w:rPr>
          <w:rFonts w:asciiTheme="minorHAnsi" w:eastAsia="Batang" w:hAnsiTheme="minorHAnsi" w:cstheme="minorHAnsi"/>
          <w:sz w:val="24"/>
          <w:szCs w:val="24"/>
        </w:rPr>
        <w:t xml:space="preserve"> concurriremos con </w:t>
      </w:r>
      <w:r w:rsidRPr="00E151F4">
        <w:rPr>
          <w:rFonts w:asciiTheme="minorHAnsi" w:eastAsia="Batang" w:hAnsiTheme="minorHAnsi" w:cstheme="minorHAnsi"/>
          <w:b/>
          <w:sz w:val="24"/>
          <w:szCs w:val="24"/>
        </w:rPr>
        <w:t xml:space="preserve">COMFENALCO ANTIOQUIA </w:t>
      </w:r>
      <w:r w:rsidRPr="00E151F4">
        <w:rPr>
          <w:rFonts w:asciiTheme="minorHAnsi" w:eastAsia="Batang" w:hAnsiTheme="minorHAnsi" w:cstheme="minorHAnsi"/>
          <w:sz w:val="24"/>
          <w:szCs w:val="24"/>
        </w:rPr>
        <w:t xml:space="preserve">a negociar y definir las condiciones económicas (tarifas) que regirán la relación contractual entre las partes, así como los acuerdos respecto a disponibilidad de vehículos cuando sean requeridos los servicios y las sanciones por incumplimiento a las obligaciones.  </w:t>
      </w:r>
    </w:p>
    <w:p w:rsidR="00930799" w:rsidRPr="00E151F4" w:rsidRDefault="00930799" w:rsidP="00E151F4">
      <w:pPr>
        <w:pStyle w:val="Prrafodelista"/>
        <w:rPr>
          <w:rFonts w:asciiTheme="minorHAnsi" w:hAnsiTheme="minorHAnsi" w:cstheme="minorHAnsi"/>
          <w:sz w:val="24"/>
          <w:szCs w:val="24"/>
          <w:lang w:val="es-CO"/>
        </w:rPr>
      </w:pPr>
    </w:p>
    <w:p w:rsidR="00930799" w:rsidRPr="00E151F4" w:rsidRDefault="00930799" w:rsidP="00E151F4">
      <w:pPr>
        <w:pStyle w:val="Prrafodelista"/>
        <w:numPr>
          <w:ilvl w:val="0"/>
          <w:numId w:val="6"/>
        </w:numPr>
        <w:rPr>
          <w:rFonts w:asciiTheme="minorHAnsi" w:hAnsiTheme="minorHAnsi" w:cstheme="minorHAnsi"/>
          <w:b/>
          <w:sz w:val="24"/>
          <w:szCs w:val="24"/>
        </w:rPr>
      </w:pPr>
      <w:r w:rsidRPr="00E151F4">
        <w:rPr>
          <w:rFonts w:asciiTheme="minorHAnsi" w:hAnsiTheme="minorHAnsi" w:cstheme="minorHAnsi"/>
          <w:sz w:val="24"/>
          <w:szCs w:val="24"/>
          <w:lang w:val="es-CO"/>
        </w:rPr>
        <w:t>Que la entidad que represento conoce que l</w:t>
      </w:r>
      <w:r w:rsidRPr="00E151F4">
        <w:rPr>
          <w:rFonts w:asciiTheme="minorHAnsi" w:hAnsiTheme="minorHAnsi" w:cstheme="minorHAnsi"/>
          <w:sz w:val="24"/>
          <w:szCs w:val="24"/>
        </w:rPr>
        <w:t xml:space="preserve">os demás aspectos incluidos en el Contrato Marco no serán objeto de negociación, en tanto, al presentar carta de aceptación a los términos y condiciones del Contrato Marco, el interesado se adhiere a las condiciones establecidas por </w:t>
      </w:r>
      <w:r w:rsidRPr="00E151F4">
        <w:rPr>
          <w:rFonts w:asciiTheme="minorHAnsi" w:hAnsiTheme="minorHAnsi" w:cstheme="minorHAnsi"/>
          <w:b/>
          <w:sz w:val="24"/>
          <w:szCs w:val="24"/>
        </w:rPr>
        <w:t>COMFENALCO ANTIOQUIA</w:t>
      </w:r>
      <w:r w:rsidRPr="00E151F4">
        <w:rPr>
          <w:rFonts w:asciiTheme="minorHAnsi" w:hAnsiTheme="minorHAnsi" w:cstheme="minorHAnsi"/>
          <w:sz w:val="24"/>
          <w:szCs w:val="24"/>
        </w:rPr>
        <w:t xml:space="preserve">.   </w:t>
      </w:r>
    </w:p>
    <w:p w:rsidR="007664D5" w:rsidRPr="00E151F4" w:rsidRDefault="007664D5" w:rsidP="00E151F4">
      <w:pPr>
        <w:pStyle w:val="Prrafodelista"/>
        <w:rPr>
          <w:rFonts w:asciiTheme="minorHAnsi" w:hAnsiTheme="minorHAnsi" w:cstheme="minorHAnsi"/>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en virtud de esta aceptación,</w:t>
      </w:r>
      <w:r w:rsidR="00DD538E" w:rsidRPr="00E151F4">
        <w:rPr>
          <w:rFonts w:asciiTheme="minorHAnsi" w:hAnsiTheme="minorHAnsi" w:cstheme="minorHAnsi"/>
          <w:color w:val="auto"/>
          <w:sz w:val="24"/>
          <w:szCs w:val="24"/>
        </w:rPr>
        <w:t xml:space="preserve"> ______________________________</w:t>
      </w:r>
      <w:r w:rsidRPr="00E151F4">
        <w:rPr>
          <w:rFonts w:asciiTheme="minorHAnsi" w:hAnsiTheme="minorHAnsi" w:cstheme="minorHAnsi"/>
          <w:color w:val="auto"/>
          <w:sz w:val="24"/>
          <w:szCs w:val="24"/>
        </w:rPr>
        <w:t xml:space="preserve"> (nombre la empresa) se compromete a la suscripción del contrato específico individual derivado del Contrato Marco No. 001</w:t>
      </w:r>
      <w:r w:rsidR="00DD538E" w:rsidRPr="00E151F4">
        <w:rPr>
          <w:rFonts w:asciiTheme="minorHAnsi" w:hAnsiTheme="minorHAnsi" w:cstheme="minorHAnsi"/>
          <w:color w:val="auto"/>
          <w:sz w:val="24"/>
          <w:szCs w:val="24"/>
        </w:rPr>
        <w:t>9</w:t>
      </w:r>
      <w:r w:rsidRPr="00E151F4">
        <w:rPr>
          <w:rFonts w:asciiTheme="minorHAnsi" w:hAnsiTheme="minorHAnsi" w:cstheme="minorHAnsi"/>
          <w:color w:val="auto"/>
          <w:sz w:val="24"/>
          <w:szCs w:val="24"/>
        </w:rPr>
        <w:t xml:space="preserve"> </w:t>
      </w:r>
      <w:r w:rsidR="00DD538E" w:rsidRPr="00E151F4">
        <w:rPr>
          <w:rFonts w:asciiTheme="minorHAnsi" w:hAnsiTheme="minorHAnsi" w:cstheme="minorHAnsi"/>
          <w:color w:val="auto"/>
          <w:sz w:val="24"/>
          <w:szCs w:val="24"/>
        </w:rPr>
        <w:t xml:space="preserve">de Prestación de Servicios de Transporte Terrestre Automotor Especial de Personal Urbano, Regional y Nacional para </w:t>
      </w:r>
      <w:r w:rsidRPr="00E151F4">
        <w:rPr>
          <w:rFonts w:asciiTheme="minorHAnsi" w:hAnsiTheme="minorHAnsi" w:cstheme="minorHAnsi"/>
          <w:b/>
          <w:color w:val="auto"/>
          <w:sz w:val="24"/>
          <w:szCs w:val="24"/>
        </w:rPr>
        <w:t>COMFENALCO ANTIOQUIA</w:t>
      </w:r>
      <w:r w:rsidRPr="00E151F4">
        <w:rPr>
          <w:rFonts w:asciiTheme="minorHAnsi" w:hAnsiTheme="minorHAnsi" w:cstheme="minorHAnsi"/>
          <w:color w:val="auto"/>
          <w:sz w:val="24"/>
          <w:szCs w:val="24"/>
        </w:rPr>
        <w:t>.</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la entidad que represento se encuentra a paz y salvo con sus obligaciones laborales frente al sistema de seguridad social integral y demás aportes relacionados con sus obligaciones laborales.</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 xml:space="preserve">Que los recursos que componen el patrimonio no provienen de lavado de activos, financiación del terrorismo, narcotráfico, captación ilegal de dineros y, en general, de cualquier actividad ilícita. </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Que los recursos recibidos en desarrollo del contrato no serán destinados a ninguna de las actividades antes descritas.</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numPr>
          <w:ilvl w:val="0"/>
          <w:numId w:val="6"/>
        </w:num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 xml:space="preserve">Que recibiré notificaciones en la siguiente dirección en: </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INFORMACIÓN GENERAL:</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 xml:space="preserve">RAZÓN SOCIAL DEL OFERENTE </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IDENTIFICACIÓN (NIT)</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DIRECCIÓN</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lastRenderedPageBreak/>
        <w:t>TELÉFONO Y NUMERO DE FAX</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NUMERO DE MATRICULA MERCANTIL</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NOMBRE DEL REPRESENTANTE LEGAL</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CEDULA DE CIUDADANÍA</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INFORMACIÓN CONTACTO COMERCIAL O INTERLOCUTOR PARA EL PROCESO:</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NOMBRE DEL CONTACTO DIRECTO</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DIRECCIÓN</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TELÉFONO</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CELULAR</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NÚMERO DE FAX</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CORREO ELECTRÓNICO</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FIRMA DEL REPRESENTANTE LEGAL DE LA PERSONA JURÍDICA</w:t>
      </w:r>
    </w:p>
    <w:p w:rsidR="00722159" w:rsidRPr="00E151F4" w:rsidRDefault="00722159" w:rsidP="00E151F4">
      <w:pPr>
        <w:spacing w:after="0" w:line="240" w:lineRule="auto"/>
        <w:rPr>
          <w:rFonts w:asciiTheme="minorHAnsi" w:hAnsiTheme="minorHAnsi" w:cstheme="minorHAnsi"/>
          <w:color w:val="auto"/>
          <w:sz w:val="24"/>
          <w:szCs w:val="24"/>
        </w:rPr>
      </w:pPr>
      <w:r w:rsidRPr="00E151F4">
        <w:rPr>
          <w:rFonts w:asciiTheme="minorHAnsi" w:hAnsiTheme="minorHAnsi" w:cstheme="minorHAnsi"/>
          <w:color w:val="auto"/>
          <w:sz w:val="24"/>
          <w:szCs w:val="24"/>
        </w:rPr>
        <w:t>NIT. Y/O C.C</w:t>
      </w:r>
    </w:p>
    <w:p w:rsidR="00722159" w:rsidRPr="00E151F4" w:rsidRDefault="00722159" w:rsidP="00E151F4">
      <w:pPr>
        <w:spacing w:after="0" w:line="240" w:lineRule="auto"/>
        <w:rPr>
          <w:rFonts w:asciiTheme="minorHAnsi" w:hAnsiTheme="minorHAnsi" w:cstheme="minorHAnsi"/>
          <w:color w:val="auto"/>
          <w:sz w:val="24"/>
          <w:szCs w:val="24"/>
        </w:rPr>
      </w:pPr>
    </w:p>
    <w:p w:rsidR="00722159" w:rsidRPr="00E151F4" w:rsidRDefault="00722159" w:rsidP="00E151F4">
      <w:pPr>
        <w:spacing w:after="0" w:line="240" w:lineRule="auto"/>
        <w:ind w:left="-15" w:firstLine="0"/>
        <w:rPr>
          <w:rFonts w:asciiTheme="minorHAnsi" w:hAnsiTheme="minorHAnsi" w:cstheme="minorHAnsi"/>
          <w:color w:val="auto"/>
          <w:sz w:val="24"/>
          <w:szCs w:val="24"/>
        </w:rPr>
      </w:pPr>
    </w:p>
    <w:p w:rsidR="00722159" w:rsidRPr="00E151F4" w:rsidRDefault="00722159" w:rsidP="00E151F4">
      <w:pPr>
        <w:spacing w:after="0" w:line="240" w:lineRule="auto"/>
        <w:ind w:left="-15" w:firstLine="0"/>
        <w:rPr>
          <w:rFonts w:asciiTheme="minorHAnsi" w:hAnsiTheme="minorHAnsi" w:cstheme="minorHAnsi"/>
          <w:color w:val="auto"/>
          <w:sz w:val="24"/>
          <w:szCs w:val="24"/>
        </w:rPr>
      </w:pPr>
    </w:p>
    <w:bookmarkEnd w:id="0"/>
    <w:p w:rsidR="00722159" w:rsidRPr="00E151F4" w:rsidRDefault="00722159" w:rsidP="00E151F4">
      <w:pPr>
        <w:spacing w:after="0" w:line="240" w:lineRule="auto"/>
        <w:rPr>
          <w:rFonts w:asciiTheme="minorHAnsi" w:hAnsiTheme="minorHAnsi" w:cstheme="minorHAnsi"/>
          <w:color w:val="auto"/>
          <w:sz w:val="24"/>
          <w:szCs w:val="24"/>
          <w:lang w:val="es-ES"/>
        </w:rPr>
      </w:pPr>
    </w:p>
    <w:sectPr w:rsidR="00722159" w:rsidRPr="00E151F4" w:rsidSect="002C435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0D" w:rsidRDefault="004D6A0D" w:rsidP="00A33C18">
      <w:pPr>
        <w:spacing w:after="0" w:line="240" w:lineRule="auto"/>
      </w:pPr>
      <w:r>
        <w:separator/>
      </w:r>
    </w:p>
  </w:endnote>
  <w:endnote w:type="continuationSeparator" w:id="0">
    <w:p w:rsidR="004D6A0D" w:rsidRDefault="004D6A0D" w:rsidP="00A33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0D" w:rsidRDefault="004D6A0D" w:rsidP="00A33C18">
      <w:pPr>
        <w:spacing w:after="0" w:line="240" w:lineRule="auto"/>
      </w:pPr>
      <w:r>
        <w:separator/>
      </w:r>
    </w:p>
  </w:footnote>
  <w:footnote w:type="continuationSeparator" w:id="0">
    <w:p w:rsidR="004D6A0D" w:rsidRDefault="004D6A0D" w:rsidP="00A33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806"/>
    <w:multiLevelType w:val="multilevel"/>
    <w:tmpl w:val="002E457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pStyle w:val="Ttulo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5B2001"/>
    <w:multiLevelType w:val="hybridMultilevel"/>
    <w:tmpl w:val="1BECA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0000003"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0E2330"/>
    <w:multiLevelType w:val="hybridMultilevel"/>
    <w:tmpl w:val="176859D4"/>
    <w:lvl w:ilvl="0" w:tplc="240A0017">
      <w:start w:val="1"/>
      <w:numFmt w:val="lowerLetter"/>
      <w:lvlText w:val="%1)"/>
      <w:lvlJc w:val="left"/>
      <w:pPr>
        <w:ind w:left="720" w:hanging="360"/>
      </w:pPr>
      <w:rPr>
        <w:rFonts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803BA8"/>
    <w:multiLevelType w:val="hybridMultilevel"/>
    <w:tmpl w:val="5A0E2396"/>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967567"/>
    <w:multiLevelType w:val="hybridMultilevel"/>
    <w:tmpl w:val="1960FEA2"/>
    <w:lvl w:ilvl="0" w:tplc="346A407C">
      <w:start w:val="1"/>
      <w:numFmt w:val="decimal"/>
      <w:lvlText w:val="%1."/>
      <w:lvlJc w:val="left"/>
      <w:pPr>
        <w:ind w:left="427"/>
      </w:pPr>
      <w:rPr>
        <w:rFonts w:ascii="Arial" w:eastAsia="Arial" w:hAnsi="Arial" w:cs="Arial"/>
        <w:b w:val="0"/>
        <w:i w:val="0"/>
        <w:strike w:val="0"/>
        <w:dstrike w:val="0"/>
        <w:color w:val="4E4D4D"/>
        <w:sz w:val="18"/>
        <w:szCs w:val="18"/>
        <w:u w:val="none" w:color="000000"/>
        <w:bdr w:val="none" w:sz="0" w:space="0" w:color="auto"/>
        <w:shd w:val="clear" w:color="auto" w:fill="auto"/>
        <w:vertAlign w:val="baseline"/>
      </w:rPr>
    </w:lvl>
    <w:lvl w:ilvl="1" w:tplc="0FF6BDBC">
      <w:start w:val="1"/>
      <w:numFmt w:val="lowerLetter"/>
      <w:lvlText w:val="%2"/>
      <w:lvlJc w:val="left"/>
      <w:pPr>
        <w:ind w:left="108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2" w:tplc="576893EC">
      <w:start w:val="1"/>
      <w:numFmt w:val="lowerRoman"/>
      <w:lvlText w:val="%3"/>
      <w:lvlJc w:val="left"/>
      <w:pPr>
        <w:ind w:left="180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3" w:tplc="3F342432">
      <w:start w:val="1"/>
      <w:numFmt w:val="decimal"/>
      <w:lvlText w:val="%4"/>
      <w:lvlJc w:val="left"/>
      <w:pPr>
        <w:ind w:left="252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4" w:tplc="DA2E8E6C">
      <w:start w:val="1"/>
      <w:numFmt w:val="lowerLetter"/>
      <w:lvlText w:val="%5"/>
      <w:lvlJc w:val="left"/>
      <w:pPr>
        <w:ind w:left="324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5" w:tplc="6902EA00">
      <w:start w:val="1"/>
      <w:numFmt w:val="lowerRoman"/>
      <w:lvlText w:val="%6"/>
      <w:lvlJc w:val="left"/>
      <w:pPr>
        <w:ind w:left="396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6" w:tplc="8CA4D7FA">
      <w:start w:val="1"/>
      <w:numFmt w:val="decimal"/>
      <w:lvlText w:val="%7"/>
      <w:lvlJc w:val="left"/>
      <w:pPr>
        <w:ind w:left="468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7" w:tplc="4D201A10">
      <w:start w:val="1"/>
      <w:numFmt w:val="lowerLetter"/>
      <w:lvlText w:val="%8"/>
      <w:lvlJc w:val="left"/>
      <w:pPr>
        <w:ind w:left="540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8" w:tplc="5F70E668">
      <w:start w:val="1"/>
      <w:numFmt w:val="lowerRoman"/>
      <w:lvlText w:val="%9"/>
      <w:lvlJc w:val="left"/>
      <w:pPr>
        <w:ind w:left="612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abstractNum>
  <w:abstractNum w:abstractNumId="5">
    <w:nsid w:val="3A157D82"/>
    <w:multiLevelType w:val="hybridMultilevel"/>
    <w:tmpl w:val="DFE4A9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49A251F"/>
    <w:multiLevelType w:val="multilevel"/>
    <w:tmpl w:val="9B0C9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62B72"/>
    <w:rsid w:val="00030C68"/>
    <w:rsid w:val="0006337F"/>
    <w:rsid w:val="00093DE6"/>
    <w:rsid w:val="000A704A"/>
    <w:rsid w:val="000C16C0"/>
    <w:rsid w:val="000E15A1"/>
    <w:rsid w:val="001263AB"/>
    <w:rsid w:val="00137422"/>
    <w:rsid w:val="001509DD"/>
    <w:rsid w:val="001C7229"/>
    <w:rsid w:val="001D0E4F"/>
    <w:rsid w:val="002039E0"/>
    <w:rsid w:val="00245E2C"/>
    <w:rsid w:val="00250801"/>
    <w:rsid w:val="002C4353"/>
    <w:rsid w:val="002D704B"/>
    <w:rsid w:val="00307B9D"/>
    <w:rsid w:val="003E02A1"/>
    <w:rsid w:val="00407F25"/>
    <w:rsid w:val="0042124C"/>
    <w:rsid w:val="00425698"/>
    <w:rsid w:val="00490818"/>
    <w:rsid w:val="004C1CE9"/>
    <w:rsid w:val="004D6A0D"/>
    <w:rsid w:val="00591E22"/>
    <w:rsid w:val="005D2981"/>
    <w:rsid w:val="0061763B"/>
    <w:rsid w:val="0067417E"/>
    <w:rsid w:val="006A73A7"/>
    <w:rsid w:val="00702C97"/>
    <w:rsid w:val="00705396"/>
    <w:rsid w:val="00721A5B"/>
    <w:rsid w:val="00722159"/>
    <w:rsid w:val="007251DA"/>
    <w:rsid w:val="00745D05"/>
    <w:rsid w:val="007664D5"/>
    <w:rsid w:val="007A5E69"/>
    <w:rsid w:val="007E7956"/>
    <w:rsid w:val="00805D26"/>
    <w:rsid w:val="00860595"/>
    <w:rsid w:val="008705A8"/>
    <w:rsid w:val="00930799"/>
    <w:rsid w:val="00931154"/>
    <w:rsid w:val="00943AE5"/>
    <w:rsid w:val="009530D3"/>
    <w:rsid w:val="009A4291"/>
    <w:rsid w:val="009D4D1B"/>
    <w:rsid w:val="00A2192F"/>
    <w:rsid w:val="00A33C18"/>
    <w:rsid w:val="00A501D6"/>
    <w:rsid w:val="00A5746A"/>
    <w:rsid w:val="00A62B72"/>
    <w:rsid w:val="00A82331"/>
    <w:rsid w:val="00A873A9"/>
    <w:rsid w:val="00B27F0F"/>
    <w:rsid w:val="00BE7F07"/>
    <w:rsid w:val="00C22A09"/>
    <w:rsid w:val="00C2595D"/>
    <w:rsid w:val="00C54CF6"/>
    <w:rsid w:val="00C86D9B"/>
    <w:rsid w:val="00C93F5E"/>
    <w:rsid w:val="00CA243B"/>
    <w:rsid w:val="00D032DA"/>
    <w:rsid w:val="00D060E4"/>
    <w:rsid w:val="00D702DD"/>
    <w:rsid w:val="00DD538E"/>
    <w:rsid w:val="00E151F4"/>
    <w:rsid w:val="00E25399"/>
    <w:rsid w:val="00E26438"/>
    <w:rsid w:val="00EA72F0"/>
    <w:rsid w:val="00ED7755"/>
    <w:rsid w:val="00FA66BF"/>
    <w:rsid w:val="00FC26D3"/>
    <w:rsid w:val="00FD450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72"/>
    <w:pPr>
      <w:spacing w:after="4" w:line="249" w:lineRule="auto"/>
      <w:ind w:left="10" w:hanging="10"/>
      <w:jc w:val="both"/>
    </w:pPr>
    <w:rPr>
      <w:rFonts w:ascii="Arial" w:eastAsia="Arial" w:hAnsi="Arial" w:cs="Arial"/>
      <w:color w:val="4E4D4D"/>
      <w:sz w:val="20"/>
      <w:lang w:eastAsia="es-CO"/>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425698"/>
    <w:pPr>
      <w:numPr>
        <w:ilvl w:val="2"/>
        <w:numId w:val="2"/>
      </w:numPr>
      <w:spacing w:after="0" w:line="240" w:lineRule="auto"/>
      <w:jc w:val="left"/>
      <w:outlineLvl w:val="1"/>
    </w:pPr>
    <w:rPr>
      <w:rFonts w:eastAsia="Times New Roman" w:cs="Times New Roman"/>
      <w:b/>
      <w:bCs/>
      <w:color w:val="auto"/>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62B72"/>
    <w:pPr>
      <w:spacing w:after="0" w:line="240" w:lineRule="auto"/>
      <w:ind w:left="10" w:hanging="10"/>
      <w:jc w:val="both"/>
    </w:pPr>
    <w:rPr>
      <w:rFonts w:ascii="Arial" w:eastAsia="Arial" w:hAnsi="Arial" w:cs="Arial"/>
      <w:bCs/>
      <w:color w:val="4E4D4D"/>
      <w:sz w:val="20"/>
      <w:szCs w:val="20"/>
      <w:lang w:eastAsia="es-CO"/>
    </w:rPr>
  </w:style>
  <w:style w:type="character" w:customStyle="1" w:styleId="SinespaciadoCar">
    <w:name w:val="Sin espaciado Car"/>
    <w:link w:val="Sinespaciado"/>
    <w:uiPriority w:val="1"/>
    <w:rsid w:val="00A62B72"/>
    <w:rPr>
      <w:rFonts w:ascii="Arial" w:eastAsia="Arial" w:hAnsi="Arial" w:cs="Arial"/>
      <w:bCs/>
      <w:color w:val="4E4D4D"/>
      <w:sz w:val="20"/>
      <w:szCs w:val="20"/>
      <w:lang w:eastAsia="es-CO"/>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basedOn w:val="Fuentedeprrafopredeter"/>
    <w:link w:val="Ttulo2"/>
    <w:rsid w:val="00425698"/>
    <w:rPr>
      <w:rFonts w:ascii="Arial" w:eastAsia="Times New Roman" w:hAnsi="Arial" w:cs="Times New Roman"/>
      <w:b/>
      <w:bCs/>
      <w:lang w:eastAsia="es-ES"/>
    </w:rPr>
  </w:style>
  <w:style w:type="paragraph" w:styleId="Prrafodelista">
    <w:name w:val="List Paragraph"/>
    <w:basedOn w:val="Normal"/>
    <w:link w:val="PrrafodelistaCar"/>
    <w:uiPriority w:val="34"/>
    <w:qFormat/>
    <w:rsid w:val="00943AE5"/>
    <w:pPr>
      <w:suppressAutoHyphens/>
      <w:spacing w:after="0" w:line="240" w:lineRule="auto"/>
      <w:ind w:left="708" w:firstLine="0"/>
    </w:pPr>
    <w:rPr>
      <w:rFonts w:eastAsia="Times New Roman" w:cs="Times New Roman"/>
      <w:color w:val="auto"/>
      <w:sz w:val="22"/>
      <w:szCs w:val="20"/>
      <w:lang w:val="es-ES" w:eastAsia="ar-SA"/>
    </w:rPr>
  </w:style>
  <w:style w:type="character" w:customStyle="1" w:styleId="PrrafodelistaCar">
    <w:name w:val="Párrafo de lista Car"/>
    <w:link w:val="Prrafodelista"/>
    <w:uiPriority w:val="34"/>
    <w:rsid w:val="00943AE5"/>
    <w:rPr>
      <w:rFonts w:ascii="Arial" w:eastAsia="Times New Roman" w:hAnsi="Arial" w:cs="Times New Roman"/>
      <w:szCs w:val="20"/>
      <w:lang w:val="es-ES" w:eastAsia="ar-SA"/>
    </w:rPr>
  </w:style>
  <w:style w:type="paragraph" w:styleId="Textodeglobo">
    <w:name w:val="Balloon Text"/>
    <w:basedOn w:val="Normal"/>
    <w:link w:val="TextodegloboCar"/>
    <w:uiPriority w:val="99"/>
    <w:semiHidden/>
    <w:unhideWhenUsed/>
    <w:rsid w:val="00943A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AE5"/>
    <w:rPr>
      <w:rFonts w:ascii="Tahoma" w:eastAsia="Arial" w:hAnsi="Tahoma" w:cs="Tahoma"/>
      <w:color w:val="4E4D4D"/>
      <w:sz w:val="16"/>
      <w:szCs w:val="16"/>
      <w:lang w:eastAsia="es-CO"/>
    </w:rPr>
  </w:style>
  <w:style w:type="character" w:customStyle="1" w:styleId="grame">
    <w:name w:val="grame"/>
    <w:basedOn w:val="Fuentedeprrafopredeter"/>
    <w:rsid w:val="000A704A"/>
  </w:style>
  <w:style w:type="paragraph" w:styleId="Textonotapie">
    <w:name w:val="footnote text"/>
    <w:basedOn w:val="Normal"/>
    <w:link w:val="TextonotapieCar"/>
    <w:uiPriority w:val="99"/>
    <w:semiHidden/>
    <w:unhideWhenUsed/>
    <w:rsid w:val="00A33C18"/>
    <w:pPr>
      <w:suppressAutoHyphens/>
      <w:spacing w:after="0" w:line="240" w:lineRule="auto"/>
      <w:ind w:left="0" w:firstLine="0"/>
    </w:pPr>
    <w:rPr>
      <w:rFonts w:eastAsia="Times New Roman" w:cs="Times New Roman"/>
      <w:color w:val="auto"/>
      <w:szCs w:val="20"/>
      <w:lang w:val="es-ES" w:eastAsia="ar-SA"/>
    </w:rPr>
  </w:style>
  <w:style w:type="character" w:customStyle="1" w:styleId="TextonotapieCar">
    <w:name w:val="Texto nota pie Car"/>
    <w:basedOn w:val="Fuentedeprrafopredeter"/>
    <w:link w:val="Textonotapie"/>
    <w:uiPriority w:val="99"/>
    <w:semiHidden/>
    <w:rsid w:val="00A33C18"/>
    <w:rPr>
      <w:rFonts w:ascii="Arial" w:eastAsia="Times New Roman" w:hAnsi="Arial" w:cs="Times New Roman"/>
      <w:sz w:val="20"/>
      <w:szCs w:val="20"/>
      <w:lang w:val="es-ES" w:eastAsia="ar-SA"/>
    </w:rPr>
  </w:style>
  <w:style w:type="character" w:styleId="Refdenotaalpie">
    <w:name w:val="footnote reference"/>
    <w:basedOn w:val="Fuentedeprrafopredeter"/>
    <w:uiPriority w:val="99"/>
    <w:semiHidden/>
    <w:unhideWhenUsed/>
    <w:rsid w:val="00A33C18"/>
    <w:rPr>
      <w:vertAlign w:val="superscript"/>
    </w:rPr>
  </w:style>
  <w:style w:type="paragraph" w:customStyle="1" w:styleId="Default">
    <w:name w:val="Default"/>
    <w:rsid w:val="00ED7755"/>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72"/>
    <w:pPr>
      <w:spacing w:after="4" w:line="249" w:lineRule="auto"/>
      <w:ind w:left="10" w:hanging="10"/>
      <w:jc w:val="both"/>
    </w:pPr>
    <w:rPr>
      <w:rFonts w:ascii="Arial" w:eastAsia="Arial" w:hAnsi="Arial" w:cs="Arial"/>
      <w:color w:val="4E4D4D"/>
      <w:sz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62B72"/>
    <w:pPr>
      <w:spacing w:after="0" w:line="240" w:lineRule="auto"/>
      <w:ind w:left="10" w:hanging="10"/>
      <w:jc w:val="both"/>
    </w:pPr>
    <w:rPr>
      <w:rFonts w:ascii="Arial" w:eastAsia="Arial" w:hAnsi="Arial" w:cs="Arial"/>
      <w:bCs/>
      <w:color w:val="4E4D4D"/>
      <w:sz w:val="20"/>
      <w:szCs w:val="20"/>
      <w:lang w:eastAsia="es-CO"/>
    </w:rPr>
  </w:style>
  <w:style w:type="character" w:customStyle="1" w:styleId="SinespaciadoCar">
    <w:name w:val="Sin espaciado Car"/>
    <w:link w:val="Sinespaciado"/>
    <w:uiPriority w:val="1"/>
    <w:rsid w:val="00A62B72"/>
    <w:rPr>
      <w:rFonts w:ascii="Arial" w:eastAsia="Arial" w:hAnsi="Arial" w:cs="Arial"/>
      <w:bCs/>
      <w:color w:val="4E4D4D"/>
      <w:sz w:val="20"/>
      <w:szCs w:val="20"/>
      <w:lang w:eastAsia="es-C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4</Pages>
  <Words>1089</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Barrera Galindo</dc:creator>
  <cp:lastModifiedBy>lperezl</cp:lastModifiedBy>
  <cp:revision>41</cp:revision>
  <dcterms:created xsi:type="dcterms:W3CDTF">2017-04-20T19:07:00Z</dcterms:created>
  <dcterms:modified xsi:type="dcterms:W3CDTF">2017-05-31T17:07:00Z</dcterms:modified>
</cp:coreProperties>
</file>